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5A" w:rsidRDefault="0046435A" w:rsidP="0046435A">
      <w:pPr>
        <w:spacing w:line="276" w:lineRule="auto"/>
        <w:jc w:val="center"/>
        <w:rPr>
          <w:rFonts w:ascii="Arial" w:hAnsi="Arial" w:cs="Arial"/>
          <w:b/>
        </w:rPr>
      </w:pPr>
    </w:p>
    <w:p w:rsidR="0046435A" w:rsidRPr="004246D1" w:rsidRDefault="0046435A" w:rsidP="0046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line="276" w:lineRule="auto"/>
        <w:jc w:val="center"/>
        <w:rPr>
          <w:rFonts w:ascii="Arial" w:hAnsi="Arial" w:cs="Arial"/>
          <w:b/>
        </w:rPr>
      </w:pPr>
      <w:r w:rsidRPr="004246D1">
        <w:rPr>
          <w:rFonts w:ascii="Arial" w:hAnsi="Arial" w:cs="Arial"/>
          <w:b/>
        </w:rPr>
        <w:t>KRITÉRIÁ PRE PRIJÍMANIE UCHÁDZAČOV DO PRVÉHO ROČNÍKA</w:t>
      </w:r>
    </w:p>
    <w:p w:rsidR="0046435A" w:rsidRPr="004246D1" w:rsidRDefault="0046435A" w:rsidP="0046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line="276" w:lineRule="auto"/>
        <w:jc w:val="center"/>
        <w:rPr>
          <w:rFonts w:ascii="Arial" w:hAnsi="Arial" w:cs="Arial"/>
          <w:b/>
        </w:rPr>
      </w:pPr>
      <w:r w:rsidRPr="004246D1">
        <w:rPr>
          <w:rFonts w:ascii="Arial" w:hAnsi="Arial" w:cs="Arial"/>
          <w:b/>
        </w:rPr>
        <w:t>GYMNÁZIA – GIMNÁZIA TORNAĽA</w:t>
      </w:r>
    </w:p>
    <w:p w:rsidR="0046435A" w:rsidRPr="004246D1" w:rsidRDefault="0046435A" w:rsidP="0046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line="276" w:lineRule="auto"/>
        <w:jc w:val="center"/>
        <w:rPr>
          <w:rFonts w:ascii="Arial" w:hAnsi="Arial" w:cs="Arial"/>
          <w:b/>
          <w:color w:val="FFFF00"/>
        </w:rPr>
      </w:pPr>
      <w:r w:rsidRPr="004246D1">
        <w:rPr>
          <w:rFonts w:ascii="Arial" w:hAnsi="Arial" w:cs="Arial"/>
          <w:b/>
        </w:rPr>
        <w:t xml:space="preserve">PRE ŠKOLSKÝ ROK </w:t>
      </w:r>
      <w:r w:rsidR="00557E52">
        <w:rPr>
          <w:rFonts w:ascii="Arial" w:hAnsi="Arial" w:cs="Arial"/>
          <w:b/>
        </w:rPr>
        <w:t xml:space="preserve"> 2018</w:t>
      </w:r>
      <w:r w:rsidRPr="004246D1">
        <w:rPr>
          <w:rFonts w:ascii="Arial" w:hAnsi="Arial" w:cs="Arial"/>
          <w:b/>
        </w:rPr>
        <w:t>/201</w:t>
      </w:r>
      <w:r w:rsidR="00557E52">
        <w:rPr>
          <w:rFonts w:ascii="Arial" w:hAnsi="Arial" w:cs="Arial"/>
          <w:b/>
        </w:rPr>
        <w:t>9</w:t>
      </w:r>
    </w:p>
    <w:p w:rsidR="0046435A" w:rsidRDefault="0046435A" w:rsidP="0046435A">
      <w:pPr>
        <w:spacing w:line="276" w:lineRule="auto"/>
        <w:jc w:val="center"/>
        <w:rPr>
          <w:rFonts w:ascii="Arial" w:hAnsi="Arial" w:cs="Arial"/>
          <w:b/>
        </w:rPr>
      </w:pPr>
    </w:p>
    <w:p w:rsidR="0046435A" w:rsidRPr="00C51C56" w:rsidRDefault="0046435A" w:rsidP="004643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51C56">
        <w:rPr>
          <w:rFonts w:ascii="Arial" w:hAnsi="Arial" w:cs="Arial"/>
          <w:b/>
          <w:sz w:val="20"/>
          <w:szCs w:val="20"/>
        </w:rPr>
        <w:t>Kód študijného odboru : 7902 J – gymnázium</w:t>
      </w:r>
    </w:p>
    <w:p w:rsidR="0046435A" w:rsidRPr="00C51C56" w:rsidRDefault="0046435A" w:rsidP="004643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51C56">
        <w:rPr>
          <w:rFonts w:ascii="Arial" w:hAnsi="Arial" w:cs="Arial"/>
          <w:b/>
          <w:sz w:val="20"/>
          <w:szCs w:val="20"/>
        </w:rPr>
        <w:t>Kód školy na prihlášku: 000160806</w:t>
      </w:r>
    </w:p>
    <w:p w:rsidR="0046435A" w:rsidRPr="00C51C56" w:rsidRDefault="0046435A" w:rsidP="004643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51C56">
        <w:rPr>
          <w:rFonts w:ascii="Arial" w:hAnsi="Arial" w:cs="Arial"/>
          <w:b/>
          <w:sz w:val="20"/>
          <w:szCs w:val="20"/>
        </w:rPr>
        <w:t>Zameranie: všeobecné – ISCED 3A</w:t>
      </w:r>
    </w:p>
    <w:p w:rsidR="0046435A" w:rsidRDefault="0046435A" w:rsidP="0046435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46435A" w:rsidRDefault="0046435A" w:rsidP="0046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KRITÉRIÁ PRE PRIJÍMACIE KONANIE ŽIAKOV DO PR</w:t>
      </w:r>
      <w:r w:rsidRPr="0061572A">
        <w:rPr>
          <w:rFonts w:ascii="Arial" w:hAnsi="Arial" w:cs="Arial"/>
          <w:b/>
        </w:rPr>
        <w:t>VÉHO ROČNÍKA</w:t>
      </w:r>
    </w:p>
    <w:p w:rsidR="0046435A" w:rsidRDefault="0046435A" w:rsidP="0046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ŠTVORROČNÉHO ŠTÚDIA</w:t>
      </w:r>
      <w:r w:rsidRPr="00E872A4">
        <w:rPr>
          <w:rFonts w:ascii="Arial" w:hAnsi="Arial" w:cs="Arial"/>
          <w:b/>
        </w:rPr>
        <w:t xml:space="preserve"> </w:t>
      </w:r>
      <w:r w:rsidRPr="0061572A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ŠKOLSKÝ ROK  2017/2018</w:t>
      </w:r>
    </w:p>
    <w:p w:rsidR="0046435A" w:rsidRPr="00936944" w:rsidRDefault="0046435A" w:rsidP="0046435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46435A" w:rsidRDefault="0046435A" w:rsidP="0046435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36944">
        <w:rPr>
          <w:rFonts w:ascii="Arial" w:eastAsiaTheme="minorHAnsi" w:hAnsi="Arial" w:cs="Arial"/>
          <w:sz w:val="20"/>
          <w:szCs w:val="20"/>
          <w:lang w:eastAsia="en-US"/>
        </w:rPr>
        <w:t xml:space="preserve">Riaditeľstvo Gymnázia – </w:t>
      </w:r>
      <w:proofErr w:type="spellStart"/>
      <w:r w:rsidRPr="00936944">
        <w:rPr>
          <w:rFonts w:ascii="Arial" w:eastAsiaTheme="minorHAnsi" w:hAnsi="Arial" w:cs="Arial"/>
          <w:sz w:val="20"/>
          <w:szCs w:val="20"/>
          <w:lang w:eastAsia="en-US"/>
        </w:rPr>
        <w:t>Gimnázia</w:t>
      </w:r>
      <w:proofErr w:type="spellEnd"/>
      <w:r w:rsidRPr="00936944">
        <w:rPr>
          <w:rFonts w:ascii="Arial" w:eastAsiaTheme="minorHAnsi" w:hAnsi="Arial" w:cs="Arial"/>
          <w:sz w:val="20"/>
          <w:szCs w:val="20"/>
          <w:lang w:eastAsia="en-US"/>
        </w:rPr>
        <w:t>, Hurbanova 34, 982 01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36944">
        <w:rPr>
          <w:rFonts w:ascii="Arial" w:eastAsiaTheme="minorHAnsi" w:hAnsi="Arial" w:cs="Arial"/>
          <w:sz w:val="20"/>
          <w:szCs w:val="20"/>
          <w:lang w:eastAsia="en-US"/>
        </w:rPr>
        <w:t xml:space="preserve">v  Tornali v súlade so zákonom </w:t>
      </w:r>
      <w:r w:rsidRPr="00936944">
        <w:rPr>
          <w:rFonts w:ascii="Arial" w:eastAsia="TimesNewRoman" w:hAnsi="Arial" w:cs="Arial"/>
          <w:sz w:val="20"/>
          <w:szCs w:val="20"/>
          <w:lang w:eastAsia="en-US"/>
        </w:rPr>
        <w:t>č</w:t>
      </w:r>
      <w:r w:rsidRPr="00936944">
        <w:rPr>
          <w:rFonts w:ascii="Arial" w:eastAsiaTheme="minorHAnsi" w:hAnsi="Arial" w:cs="Arial"/>
          <w:sz w:val="20"/>
          <w:szCs w:val="20"/>
          <w:lang w:eastAsia="en-US"/>
        </w:rPr>
        <w:t xml:space="preserve">. 245/2008 </w:t>
      </w:r>
      <w:proofErr w:type="spellStart"/>
      <w:r w:rsidRPr="00936944">
        <w:rPr>
          <w:rFonts w:ascii="Arial" w:eastAsiaTheme="minorHAnsi" w:hAnsi="Arial" w:cs="Arial"/>
          <w:sz w:val="20"/>
          <w:szCs w:val="20"/>
          <w:lang w:eastAsia="en-US"/>
        </w:rPr>
        <w:t>Z.z</w:t>
      </w:r>
      <w:proofErr w:type="spellEnd"/>
      <w:r w:rsidRPr="00936944">
        <w:rPr>
          <w:rFonts w:ascii="Arial" w:eastAsiaTheme="minorHAnsi" w:hAnsi="Arial" w:cs="Arial"/>
          <w:sz w:val="20"/>
          <w:szCs w:val="20"/>
          <w:lang w:eastAsia="en-US"/>
        </w:rPr>
        <w:t>. o výchove a vzdelávaní (školský zákon) a o zmene a doplnení niektorých zákonov v znení neskorších predpisov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93694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C20D0">
        <w:rPr>
          <w:rFonts w:ascii="Arial" w:eastAsiaTheme="minorHAnsi" w:hAnsi="Arial" w:cs="Arial"/>
          <w:sz w:val="20"/>
          <w:szCs w:val="20"/>
          <w:lang w:eastAsia="en-US"/>
        </w:rPr>
        <w:t>zákonom c. 596/2003 Z. z. o štátnej správe v školstve a školskej samospráve v znení neskorších predpisov, zákonom c. 428/2002 Z. z. o ochrane osobných údajov v znení neskorších predpisov, zverejňuje podmienky na prijímanie uchádza</w:t>
      </w:r>
      <w:r w:rsidRPr="00DC20D0">
        <w:rPr>
          <w:rFonts w:ascii="Arial" w:eastAsia="TimesNewRoman" w:hAnsi="Arial" w:cs="Arial"/>
          <w:sz w:val="20"/>
          <w:szCs w:val="20"/>
          <w:lang w:eastAsia="en-US"/>
        </w:rPr>
        <w:t>č</w:t>
      </w:r>
      <w:r w:rsidRPr="00DC20D0">
        <w:rPr>
          <w:rFonts w:ascii="Arial" w:eastAsiaTheme="minorHAnsi" w:hAnsi="Arial" w:cs="Arial"/>
          <w:sz w:val="20"/>
          <w:szCs w:val="20"/>
          <w:lang w:eastAsia="en-US"/>
        </w:rPr>
        <w:t>ov do 1. ro</w:t>
      </w:r>
      <w:r w:rsidRPr="00DC20D0">
        <w:rPr>
          <w:rFonts w:ascii="Arial" w:eastAsia="TimesNewRoman" w:hAnsi="Arial" w:cs="Arial"/>
          <w:sz w:val="20"/>
          <w:szCs w:val="20"/>
          <w:lang w:eastAsia="en-US"/>
        </w:rPr>
        <w:t>č</w:t>
      </w:r>
      <w:r w:rsidRPr="00DC20D0">
        <w:rPr>
          <w:rFonts w:ascii="Arial" w:eastAsiaTheme="minorHAnsi" w:hAnsi="Arial" w:cs="Arial"/>
          <w:sz w:val="20"/>
          <w:szCs w:val="20"/>
          <w:lang w:eastAsia="en-US"/>
        </w:rPr>
        <w:t>níka 4-ro</w:t>
      </w:r>
      <w:r w:rsidRPr="00DC20D0">
        <w:rPr>
          <w:rFonts w:ascii="Arial" w:eastAsia="TimesNewRoman" w:hAnsi="Arial" w:cs="Arial"/>
          <w:sz w:val="20"/>
          <w:szCs w:val="20"/>
          <w:lang w:eastAsia="en-US"/>
        </w:rPr>
        <w:t>č</w:t>
      </w:r>
      <w:r w:rsidRPr="00DC20D0">
        <w:rPr>
          <w:rFonts w:ascii="Arial" w:eastAsiaTheme="minorHAnsi" w:hAnsi="Arial" w:cs="Arial"/>
          <w:sz w:val="20"/>
          <w:szCs w:val="20"/>
          <w:lang w:eastAsia="en-US"/>
        </w:rPr>
        <w:t xml:space="preserve">ného štúdia na školský rok </w:t>
      </w:r>
      <w:r w:rsidR="00557E52">
        <w:rPr>
          <w:rFonts w:ascii="Arial" w:eastAsiaTheme="minorHAnsi" w:hAnsi="Arial" w:cs="Arial"/>
          <w:b/>
          <w:sz w:val="20"/>
          <w:szCs w:val="20"/>
          <w:lang w:eastAsia="en-US"/>
        </w:rPr>
        <w:t>2018</w:t>
      </w:r>
      <w:r w:rsidRPr="002648F2">
        <w:rPr>
          <w:rFonts w:ascii="Arial" w:eastAsiaTheme="minorHAnsi" w:hAnsi="Arial" w:cs="Arial"/>
          <w:b/>
          <w:sz w:val="20"/>
          <w:szCs w:val="20"/>
          <w:lang w:eastAsia="en-US"/>
        </w:rPr>
        <w:t>/201</w:t>
      </w:r>
      <w:r w:rsidR="00557E52">
        <w:rPr>
          <w:rFonts w:ascii="Arial" w:eastAsiaTheme="minorHAnsi" w:hAnsi="Arial" w:cs="Arial"/>
          <w:b/>
          <w:sz w:val="20"/>
          <w:szCs w:val="20"/>
          <w:lang w:eastAsia="en-US"/>
        </w:rPr>
        <w:t>9</w:t>
      </w:r>
      <w:r w:rsidRPr="00DC20D0">
        <w:rPr>
          <w:rFonts w:ascii="Arial" w:eastAsiaTheme="minorHAnsi" w:hAnsi="Arial" w:cs="Arial"/>
          <w:sz w:val="20"/>
          <w:szCs w:val="20"/>
          <w:lang w:eastAsia="en-US"/>
        </w:rPr>
        <w:t xml:space="preserve"> :</w:t>
      </w:r>
    </w:p>
    <w:p w:rsidR="0046435A" w:rsidRDefault="0046435A" w:rsidP="0046435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435A" w:rsidRPr="00200846" w:rsidRDefault="00A02CB8" w:rsidP="0046435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V školskom roku 2018</w:t>
      </w:r>
      <w:r w:rsidR="0046435A">
        <w:rPr>
          <w:rFonts w:ascii="Arial" w:eastAsiaTheme="minorHAnsi" w:hAnsi="Arial" w:cs="Arial"/>
          <w:sz w:val="20"/>
          <w:szCs w:val="20"/>
          <w:lang w:eastAsia="en-US"/>
        </w:rPr>
        <w:t>/201</w:t>
      </w:r>
      <w:r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="0046435A" w:rsidRPr="00936944">
        <w:rPr>
          <w:rFonts w:ascii="Arial" w:eastAsiaTheme="minorHAnsi" w:hAnsi="Arial" w:cs="Arial"/>
          <w:sz w:val="20"/>
          <w:szCs w:val="20"/>
          <w:lang w:eastAsia="en-US"/>
        </w:rPr>
        <w:t xml:space="preserve"> na základe plánu výkonov budú otvorené spolu </w:t>
      </w:r>
      <w:r w:rsidR="0046435A" w:rsidRPr="0093694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dve triedy </w:t>
      </w:r>
      <w:r w:rsidR="0046435A" w:rsidRPr="00936944">
        <w:rPr>
          <w:rFonts w:ascii="Arial" w:eastAsiaTheme="minorHAnsi" w:hAnsi="Arial" w:cs="Arial"/>
          <w:sz w:val="20"/>
          <w:szCs w:val="20"/>
          <w:lang w:eastAsia="en-US"/>
        </w:rPr>
        <w:t>4 – ro</w:t>
      </w:r>
      <w:r w:rsidR="0046435A" w:rsidRPr="00936944">
        <w:rPr>
          <w:rFonts w:ascii="Arial" w:eastAsia="TimesNewRoman" w:hAnsi="Arial" w:cs="Arial"/>
          <w:sz w:val="20"/>
          <w:szCs w:val="20"/>
          <w:lang w:eastAsia="en-US"/>
        </w:rPr>
        <w:t>č</w:t>
      </w:r>
      <w:r w:rsidR="0046435A" w:rsidRPr="00936944">
        <w:rPr>
          <w:rFonts w:ascii="Arial" w:eastAsiaTheme="minorHAnsi" w:hAnsi="Arial" w:cs="Arial"/>
          <w:sz w:val="20"/>
          <w:szCs w:val="20"/>
          <w:lang w:eastAsia="en-US"/>
        </w:rPr>
        <w:t xml:space="preserve">ného štúdia </w:t>
      </w:r>
      <w:r w:rsidR="0046435A" w:rsidRPr="0093694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7902 J gymnázium</w:t>
      </w:r>
    </w:p>
    <w:p w:rsidR="0046435A" w:rsidRPr="00936944" w:rsidRDefault="0046435A" w:rsidP="0046435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3694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93694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  <w:t>s vyučovacím jazykom slovenským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-  1 trieda</w:t>
      </w:r>
      <w:r w:rsidRPr="0093694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:rsidR="0046435A" w:rsidRDefault="0046435A" w:rsidP="0046435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93694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  <w:t>s vyučovacím jazykom maďarským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-  1 trieda</w:t>
      </w:r>
    </w:p>
    <w:p w:rsidR="00A37C23" w:rsidRPr="00A37C23" w:rsidRDefault="00A37C23" w:rsidP="00A37C23">
      <w:pPr>
        <w:autoSpaceDE w:val="0"/>
        <w:autoSpaceDN w:val="0"/>
        <w:adjustRightInd w:val="0"/>
        <w:spacing w:line="276" w:lineRule="auto"/>
        <w:ind w:left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37C23" w:rsidRPr="00A37C23" w:rsidRDefault="0046435A" w:rsidP="004643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32B3E">
        <w:rPr>
          <w:rFonts w:ascii="Arial" w:hAnsi="Arial" w:cs="Arial"/>
          <w:sz w:val="20"/>
          <w:szCs w:val="20"/>
        </w:rPr>
        <w:t xml:space="preserve">Prijímacie konanie sa uskutoční v prvom </w:t>
      </w:r>
      <w:r w:rsidR="001825FB">
        <w:rPr>
          <w:rFonts w:ascii="Arial" w:hAnsi="Arial" w:cs="Arial"/>
          <w:sz w:val="20"/>
          <w:szCs w:val="20"/>
        </w:rPr>
        <w:t xml:space="preserve">kole v 1. </w:t>
      </w:r>
      <w:r w:rsidRPr="00332B3E">
        <w:rPr>
          <w:rFonts w:ascii="Arial" w:hAnsi="Arial" w:cs="Arial"/>
          <w:sz w:val="20"/>
          <w:szCs w:val="20"/>
        </w:rPr>
        <w:t xml:space="preserve">termíne  </w:t>
      </w:r>
      <w:r w:rsidR="00212DCE">
        <w:rPr>
          <w:rFonts w:ascii="Arial" w:hAnsi="Arial" w:cs="Arial"/>
          <w:b/>
          <w:i/>
          <w:iCs/>
          <w:color w:val="FF0000"/>
          <w:sz w:val="20"/>
          <w:szCs w:val="20"/>
        </w:rPr>
        <w:t>14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>.</w:t>
      </w:r>
      <w:r w:rsidRPr="00332B3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mája </w:t>
      </w:r>
      <w:r w:rsidRPr="00332B3E">
        <w:rPr>
          <w:rFonts w:ascii="Arial" w:hAnsi="Arial" w:cs="Arial"/>
          <w:b/>
          <w:i/>
          <w:color w:val="FF0000"/>
          <w:sz w:val="20"/>
          <w:szCs w:val="20"/>
        </w:rPr>
        <w:t>201</w:t>
      </w:r>
      <w:r w:rsidR="00212DCE">
        <w:rPr>
          <w:rFonts w:ascii="Arial" w:hAnsi="Arial" w:cs="Arial"/>
          <w:b/>
          <w:i/>
          <w:color w:val="FF0000"/>
          <w:sz w:val="20"/>
          <w:szCs w:val="20"/>
        </w:rPr>
        <w:t>8</w:t>
      </w:r>
      <w:r w:rsidR="00757A5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757A55" w:rsidRPr="00EB3FE4">
        <w:rPr>
          <w:rFonts w:ascii="Arial" w:eastAsiaTheme="minorHAnsi" w:hAnsi="Arial" w:cs="Arial"/>
          <w:bCs/>
          <w:sz w:val="20"/>
          <w:szCs w:val="20"/>
          <w:lang w:eastAsia="en-US"/>
        </w:rPr>
        <w:t>(pondelok)</w:t>
      </w:r>
      <w:r w:rsidR="00757A55" w:rsidRPr="00EB3FE4">
        <w:rPr>
          <w:rFonts w:ascii="Helvetica-Bold" w:eastAsiaTheme="minorHAnsi" w:hAnsi="Helvetica-Bold" w:cs="Helvetica-Bold"/>
          <w:b/>
          <w:bCs/>
          <w:color w:val="339B65"/>
          <w:sz w:val="20"/>
          <w:szCs w:val="20"/>
          <w:lang w:eastAsia="en-US"/>
        </w:rPr>
        <w:t xml:space="preserve"> </w:t>
      </w:r>
    </w:p>
    <w:p w:rsidR="0046435A" w:rsidRPr="002648F2" w:rsidRDefault="0046435A" w:rsidP="00A37C23">
      <w:pPr>
        <w:autoSpaceDE w:val="0"/>
        <w:autoSpaceDN w:val="0"/>
        <w:adjustRightInd w:val="0"/>
        <w:spacing w:line="276" w:lineRule="auto"/>
        <w:ind w:left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B3FE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332B3E">
        <w:rPr>
          <w:rFonts w:ascii="Arial" w:hAnsi="Arial" w:cs="Arial"/>
          <w:sz w:val="20"/>
          <w:szCs w:val="20"/>
        </w:rPr>
        <w:t>a v</w:t>
      </w:r>
      <w:r w:rsidR="001825FB">
        <w:rPr>
          <w:rFonts w:ascii="Arial" w:hAnsi="Arial" w:cs="Arial"/>
          <w:sz w:val="20"/>
          <w:szCs w:val="20"/>
        </w:rPr>
        <w:t> 2.</w:t>
      </w:r>
      <w:r w:rsidRPr="00332B3E">
        <w:rPr>
          <w:rFonts w:ascii="Arial" w:hAnsi="Arial" w:cs="Arial"/>
          <w:sz w:val="20"/>
          <w:szCs w:val="20"/>
        </w:rPr>
        <w:t xml:space="preserve"> termíne </w:t>
      </w:r>
      <w:r w:rsidR="00212DC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17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. </w:t>
      </w:r>
      <w:r w:rsidRPr="00332B3E">
        <w:rPr>
          <w:rFonts w:ascii="Arial" w:hAnsi="Arial" w:cs="Arial"/>
          <w:b/>
          <w:i/>
          <w:iCs/>
          <w:color w:val="FF0000"/>
          <w:sz w:val="20"/>
          <w:szCs w:val="20"/>
        </w:rPr>
        <w:t>mája 201</w:t>
      </w:r>
      <w:r w:rsidR="00212DCE">
        <w:rPr>
          <w:rFonts w:ascii="Arial" w:hAnsi="Arial" w:cs="Arial"/>
          <w:b/>
          <w:i/>
          <w:iCs/>
          <w:color w:val="FF0000"/>
          <w:sz w:val="20"/>
          <w:szCs w:val="20"/>
        </w:rPr>
        <w:t>8</w:t>
      </w:r>
      <w:r w:rsidR="00A37C23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 w:rsidR="00757A55" w:rsidRPr="00EB3FE4">
        <w:rPr>
          <w:rFonts w:ascii="Arial" w:eastAsiaTheme="minorHAnsi" w:hAnsi="Arial" w:cs="Arial"/>
          <w:bCs/>
          <w:sz w:val="20"/>
          <w:szCs w:val="20"/>
          <w:lang w:eastAsia="en-US"/>
        </w:rPr>
        <w:t>(štvrtok)</w:t>
      </w:r>
      <w:r w:rsidRPr="00EB3FE4">
        <w:rPr>
          <w:rFonts w:ascii="Arial" w:hAnsi="Arial" w:cs="Arial"/>
          <w:i/>
          <w:iCs/>
          <w:sz w:val="20"/>
          <w:szCs w:val="20"/>
        </w:rPr>
        <w:t xml:space="preserve">, </w:t>
      </w:r>
      <w:r w:rsidR="008E248C" w:rsidRPr="00EB3FE4">
        <w:rPr>
          <w:rFonts w:ascii="Arial" w:hAnsi="Arial" w:cs="Arial"/>
          <w:iCs/>
          <w:sz w:val="20"/>
          <w:szCs w:val="20"/>
        </w:rPr>
        <w:t>v d</w:t>
      </w:r>
      <w:r w:rsidR="008E248C">
        <w:rPr>
          <w:rFonts w:ascii="Arial" w:hAnsi="Arial" w:cs="Arial"/>
          <w:iCs/>
          <w:sz w:val="20"/>
          <w:szCs w:val="20"/>
        </w:rPr>
        <w:t xml:space="preserve">ruhom kole </w:t>
      </w:r>
      <w:r w:rsidRPr="00332B3E">
        <w:rPr>
          <w:rFonts w:ascii="Arial" w:hAnsi="Arial" w:cs="Arial"/>
          <w:iCs/>
          <w:sz w:val="20"/>
          <w:szCs w:val="20"/>
        </w:rPr>
        <w:t xml:space="preserve"> </w:t>
      </w:r>
      <w:r w:rsidR="00757A55">
        <w:rPr>
          <w:rFonts w:ascii="Arial" w:hAnsi="Arial" w:cs="Arial"/>
          <w:b/>
          <w:i/>
          <w:iCs/>
          <w:color w:val="FF0000"/>
          <w:sz w:val="20"/>
          <w:szCs w:val="20"/>
        </w:rPr>
        <w:t>19. júna 2018</w:t>
      </w:r>
      <w:r w:rsidR="00A37C23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 w:rsidR="00EB3FE4" w:rsidRPr="00A37C23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(utorok)</w:t>
      </w:r>
      <w:r w:rsidRPr="00A37C23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:rsidR="0046435A" w:rsidRDefault="0046435A" w:rsidP="004643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648F2">
        <w:rPr>
          <w:rFonts w:ascii="Arial" w:eastAsiaTheme="minorHAnsi" w:hAnsi="Arial" w:cs="Arial"/>
          <w:sz w:val="20"/>
          <w:szCs w:val="20"/>
          <w:lang w:eastAsia="en-US"/>
        </w:rPr>
        <w:t xml:space="preserve">Uchádzači o štúdium budú prijatí na základe výsledkov prijímacej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skúšky </w:t>
      </w:r>
      <w:r w:rsidRPr="002648F2">
        <w:rPr>
          <w:rFonts w:ascii="Arial" w:eastAsiaTheme="minorHAnsi" w:hAnsi="Arial" w:cs="Arial"/>
          <w:sz w:val="20"/>
          <w:szCs w:val="20"/>
          <w:lang w:eastAsia="en-US"/>
        </w:rPr>
        <w:t xml:space="preserve"> a študijných výsledkov dosiahnutých na základnej škole do výšky plánovaného počtu žiakov, podľa stanovených kritérií, ak následne úspešne ukončia 9. ročník základnej školy.</w:t>
      </w:r>
    </w:p>
    <w:p w:rsidR="0046435A" w:rsidRDefault="0046435A" w:rsidP="004643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648F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2648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oradie žiakov sa zostaví na základe bodového hodnotenia </w:t>
      </w:r>
      <w:r w:rsidRPr="002648F2">
        <w:rPr>
          <w:rFonts w:ascii="Arial" w:eastAsiaTheme="minorHAnsi" w:hAnsi="Arial" w:cs="Arial"/>
          <w:sz w:val="20"/>
          <w:szCs w:val="20"/>
          <w:lang w:eastAsia="en-US"/>
        </w:rPr>
        <w:t>dosiahnutého v prijímacích skúškach</w:t>
      </w:r>
      <w:r w:rsidRPr="002648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, </w:t>
      </w:r>
      <w:r w:rsidRPr="002648F2">
        <w:rPr>
          <w:rFonts w:ascii="Arial" w:eastAsiaTheme="minorHAnsi" w:hAnsi="Arial" w:cs="Arial"/>
          <w:sz w:val="20"/>
          <w:szCs w:val="20"/>
          <w:lang w:eastAsia="en-US"/>
        </w:rPr>
        <w:t>dosiahnutých študijných výsledkov na ZŠ, výsledkov celoplošného testovania žiakov 9. ročníkov ZŠ - T9-201</w:t>
      </w:r>
      <w:r w:rsidR="00A37C23">
        <w:rPr>
          <w:rFonts w:ascii="Arial" w:eastAsiaTheme="minorHAnsi" w:hAnsi="Arial" w:cs="Arial"/>
          <w:sz w:val="20"/>
          <w:szCs w:val="20"/>
          <w:lang w:eastAsia="en-US"/>
        </w:rPr>
        <w:t>8</w:t>
      </w:r>
    </w:p>
    <w:p w:rsidR="0046435A" w:rsidRDefault="0046435A" w:rsidP="004643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648F2">
        <w:rPr>
          <w:rFonts w:ascii="Arial" w:eastAsiaTheme="minorHAnsi" w:hAnsi="Arial" w:cs="Arial"/>
          <w:sz w:val="20"/>
          <w:szCs w:val="20"/>
          <w:lang w:eastAsia="en-US"/>
        </w:rPr>
        <w:t xml:space="preserve">V zmysle § 65 ods.(4) zákona c. 245/2008 Z. z. o výchove a vzdelávaní (školský zákon) a o zmene a doplnení niektorých zákonov </w:t>
      </w:r>
      <w:r w:rsidRPr="002648F2">
        <w:rPr>
          <w:rFonts w:ascii="Arial" w:eastAsiaTheme="minorHAnsi" w:hAnsi="Arial" w:cs="Arial"/>
          <w:bCs/>
          <w:sz w:val="20"/>
          <w:szCs w:val="20"/>
          <w:lang w:eastAsia="en-US"/>
        </w:rPr>
        <w:t>o žiakovi, ktorý v celoslovenskom testovaní žiakov 9. ro</w:t>
      </w:r>
      <w:r w:rsidRPr="002648F2">
        <w:rPr>
          <w:rFonts w:ascii="Arial" w:eastAsiaTheme="minorHAnsi" w:hAnsi="Arial" w:cs="Arial"/>
          <w:sz w:val="20"/>
          <w:szCs w:val="20"/>
          <w:lang w:eastAsia="en-US"/>
        </w:rPr>
        <w:t>č</w:t>
      </w:r>
      <w:r w:rsidRPr="002648F2">
        <w:rPr>
          <w:rFonts w:ascii="Arial" w:eastAsiaTheme="minorHAnsi" w:hAnsi="Arial" w:cs="Arial"/>
          <w:bCs/>
          <w:sz w:val="20"/>
          <w:szCs w:val="20"/>
          <w:lang w:eastAsia="en-US"/>
        </w:rPr>
        <w:t>níka ZŠ</w:t>
      </w:r>
      <w:r w:rsidRPr="002648F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648F2">
        <w:rPr>
          <w:rFonts w:ascii="Arial" w:eastAsiaTheme="minorHAnsi" w:hAnsi="Arial" w:cs="Arial"/>
          <w:bCs/>
          <w:sz w:val="20"/>
          <w:szCs w:val="20"/>
          <w:lang w:eastAsia="en-US"/>
        </w:rPr>
        <w:t>dosiahol v každom predmete samostatne úspešnos</w:t>
      </w:r>
      <w:r w:rsidRPr="002648F2">
        <w:rPr>
          <w:rFonts w:ascii="Arial" w:eastAsiaTheme="minorHAnsi" w:hAnsi="Arial" w:cs="Arial"/>
          <w:sz w:val="20"/>
          <w:szCs w:val="20"/>
          <w:lang w:eastAsia="en-US"/>
        </w:rPr>
        <w:t xml:space="preserve">ť </w:t>
      </w:r>
      <w:r w:rsidRPr="002648F2">
        <w:rPr>
          <w:rFonts w:ascii="Arial" w:eastAsiaTheme="minorHAnsi" w:hAnsi="Arial" w:cs="Arial"/>
          <w:bCs/>
          <w:sz w:val="20"/>
          <w:szCs w:val="20"/>
          <w:lang w:eastAsia="en-US"/>
        </w:rPr>
        <w:t>najmenej 90 %</w:t>
      </w:r>
      <w:r w:rsidRPr="002648F2">
        <w:rPr>
          <w:rFonts w:ascii="Arial" w:eastAsiaTheme="minorHAnsi" w:hAnsi="Arial" w:cs="Arial"/>
          <w:sz w:val="20"/>
          <w:szCs w:val="20"/>
          <w:lang w:eastAsia="en-US"/>
        </w:rPr>
        <w:t>, rozhoduje riaditeľ</w:t>
      </w:r>
      <w:r>
        <w:rPr>
          <w:rFonts w:ascii="Arial" w:eastAsiaTheme="minorHAnsi" w:hAnsi="Arial" w:cs="Arial"/>
          <w:sz w:val="20"/>
          <w:szCs w:val="20"/>
          <w:lang w:eastAsia="en-US"/>
        </w:rPr>
        <w:t>ka</w:t>
      </w:r>
      <w:r w:rsidRPr="002648F2">
        <w:rPr>
          <w:rFonts w:ascii="Arial" w:eastAsiaTheme="minorHAnsi" w:hAnsi="Arial" w:cs="Arial"/>
          <w:sz w:val="20"/>
          <w:szCs w:val="20"/>
          <w:lang w:eastAsia="en-US"/>
        </w:rPr>
        <w:t xml:space="preserve"> školy </w:t>
      </w:r>
      <w:r w:rsidRPr="002648F2">
        <w:rPr>
          <w:rFonts w:ascii="Arial" w:eastAsiaTheme="minorHAnsi" w:hAnsi="Arial" w:cs="Arial"/>
          <w:bCs/>
          <w:sz w:val="20"/>
          <w:szCs w:val="20"/>
          <w:lang w:eastAsia="en-US"/>
        </w:rPr>
        <w:t>bez</w:t>
      </w:r>
      <w:r w:rsidRPr="002648F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648F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prijímacej skúšky </w:t>
      </w:r>
      <w:r w:rsidRPr="002648F2">
        <w:rPr>
          <w:rFonts w:ascii="Arial" w:eastAsiaTheme="minorHAnsi" w:hAnsi="Arial" w:cs="Arial"/>
          <w:sz w:val="20"/>
          <w:szCs w:val="20"/>
          <w:lang w:eastAsia="en-US"/>
        </w:rPr>
        <w:t>a bude presunutý na začiatok poradia.</w:t>
      </w:r>
    </w:p>
    <w:p w:rsidR="0046435A" w:rsidRDefault="0046435A" w:rsidP="004643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648F2">
        <w:rPr>
          <w:rFonts w:ascii="Arial" w:hAnsi="Arial" w:cs="Arial"/>
          <w:sz w:val="20"/>
          <w:szCs w:val="20"/>
        </w:rPr>
        <w:t>Ostatní uchádzači budú prijatí na štúdium na základe výsledkov  písomnej prijímacej skúšky, preferenčných bodov za študijné výsledky na ZŠ a za výsledky celoplošného testovania deviatakov.</w:t>
      </w:r>
    </w:p>
    <w:p w:rsidR="0046435A" w:rsidRPr="002648F2" w:rsidRDefault="0046435A" w:rsidP="004643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648F2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Písomné prijímacie skúšky do triedy s vyučovacím jazykom slovenským</w:t>
      </w:r>
      <w:r w:rsidRPr="002648F2">
        <w:rPr>
          <w:rFonts w:ascii="Arial" w:eastAsiaTheme="minorHAnsi" w:hAnsi="Arial" w:cs="Arial"/>
          <w:sz w:val="20"/>
          <w:szCs w:val="20"/>
          <w:lang w:eastAsia="en-US"/>
        </w:rPr>
        <w:t xml:space="preserve">   budú</w:t>
      </w:r>
    </w:p>
    <w:p w:rsidR="0046435A" w:rsidRPr="00156DE8" w:rsidRDefault="0046435A" w:rsidP="0046435A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0"/>
          <w:szCs w:val="20"/>
          <w:lang w:eastAsia="en-US"/>
        </w:rPr>
      </w:pPr>
      <w:r w:rsidRPr="00156DE8">
        <w:rPr>
          <w:rFonts w:ascii="Arial" w:eastAsiaTheme="minorHAnsi" w:hAnsi="Arial" w:cs="Arial"/>
          <w:sz w:val="20"/>
          <w:szCs w:val="20"/>
          <w:lang w:eastAsia="en-US"/>
        </w:rPr>
        <w:t xml:space="preserve"> z  nasledovných predmetov</w:t>
      </w:r>
    </w:p>
    <w:p w:rsidR="0046435A" w:rsidRPr="00936944" w:rsidRDefault="0046435A" w:rsidP="0046435A">
      <w:pPr>
        <w:suppressAutoHyphens/>
        <w:autoSpaceDN w:val="0"/>
        <w:spacing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36944">
        <w:rPr>
          <w:rFonts w:ascii="Arial" w:eastAsiaTheme="minorHAnsi" w:hAnsi="Arial" w:cs="Arial"/>
          <w:sz w:val="20"/>
          <w:szCs w:val="20"/>
          <w:lang w:eastAsia="en-US"/>
        </w:rPr>
        <w:t>a) zo slovenského jazyka a literatúry v trvaní 60 minút,</w:t>
      </w:r>
    </w:p>
    <w:p w:rsidR="0046435A" w:rsidRDefault="0046435A" w:rsidP="0046435A">
      <w:pPr>
        <w:suppressAutoHyphens/>
        <w:autoSpaceDN w:val="0"/>
        <w:spacing w:line="276" w:lineRule="auto"/>
        <w:ind w:left="720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936944">
        <w:rPr>
          <w:rFonts w:ascii="Arial" w:eastAsiaTheme="minorHAnsi" w:hAnsi="Arial" w:cs="Arial"/>
          <w:sz w:val="20"/>
          <w:szCs w:val="20"/>
          <w:lang w:eastAsia="en-US"/>
        </w:rPr>
        <w:t>b) z matematiky v trvaní 60 minút</w:t>
      </w:r>
    </w:p>
    <w:p w:rsidR="0046435A" w:rsidRDefault="0046435A" w:rsidP="0046435A">
      <w:pPr>
        <w:numPr>
          <w:ilvl w:val="0"/>
          <w:numId w:val="39"/>
        </w:numPr>
        <w:suppressAutoHyphens/>
        <w:autoSpaceDN w:val="0"/>
        <w:spacing w:line="276" w:lineRule="auto"/>
        <w:ind w:left="284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56DE8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Písomné prijímacie skúšky do triedy s vyučovacím jazykom </w:t>
      </w:r>
      <w:r w:rsidRPr="00E843EE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maďarským</w:t>
      </w:r>
      <w:r w:rsidRPr="00E843E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budú</w:t>
      </w:r>
    </w:p>
    <w:p w:rsidR="0046435A" w:rsidRPr="00E843EE" w:rsidRDefault="0046435A" w:rsidP="0046435A">
      <w:pPr>
        <w:suppressAutoHyphens/>
        <w:autoSpaceDN w:val="0"/>
        <w:spacing w:line="276" w:lineRule="auto"/>
        <w:ind w:left="720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E843EE">
        <w:rPr>
          <w:rFonts w:ascii="Arial" w:eastAsiaTheme="minorHAnsi" w:hAnsi="Arial" w:cs="Arial"/>
          <w:sz w:val="20"/>
          <w:szCs w:val="20"/>
          <w:lang w:eastAsia="en-US"/>
        </w:rPr>
        <w:t xml:space="preserve"> z nasledovných predmetov</w:t>
      </w:r>
    </w:p>
    <w:p w:rsidR="0046435A" w:rsidRPr="00936944" w:rsidRDefault="0046435A" w:rsidP="0046435A">
      <w:pPr>
        <w:pStyle w:val="Odsekzoznamu"/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 w:rsidRPr="00936944">
        <w:rPr>
          <w:rFonts w:ascii="Arial" w:eastAsiaTheme="minorHAnsi" w:hAnsi="Arial" w:cs="Arial"/>
          <w:lang w:eastAsia="en-US"/>
        </w:rPr>
        <w:t>a) zo slovenského jazyka a literatúry v trvaní 40 minút,</w:t>
      </w:r>
    </w:p>
    <w:p w:rsidR="0046435A" w:rsidRPr="00936944" w:rsidRDefault="0046435A" w:rsidP="0046435A">
      <w:pPr>
        <w:pStyle w:val="Odsekzoznamu"/>
        <w:suppressAutoHyphens/>
        <w:autoSpaceDN w:val="0"/>
        <w:spacing w:line="276" w:lineRule="auto"/>
        <w:textAlignment w:val="baseline"/>
        <w:rPr>
          <w:rFonts w:ascii="Arial" w:eastAsiaTheme="minorHAnsi" w:hAnsi="Arial" w:cs="Arial"/>
          <w:lang w:eastAsia="en-US"/>
        </w:rPr>
      </w:pPr>
      <w:r w:rsidRPr="00936944">
        <w:rPr>
          <w:rFonts w:ascii="Arial" w:eastAsiaTheme="minorHAnsi" w:hAnsi="Arial" w:cs="Arial"/>
          <w:lang w:eastAsia="en-US"/>
        </w:rPr>
        <w:t>b) z matematiky v trvaní 40 minút</w:t>
      </w:r>
    </w:p>
    <w:p w:rsidR="0046435A" w:rsidRDefault="0046435A" w:rsidP="0046435A">
      <w:pPr>
        <w:suppressAutoHyphens/>
        <w:autoSpaceDN w:val="0"/>
        <w:spacing w:line="276" w:lineRule="auto"/>
        <w:ind w:left="720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936944">
        <w:rPr>
          <w:rFonts w:ascii="Arial" w:eastAsiaTheme="minorHAnsi" w:hAnsi="Arial" w:cs="Arial"/>
          <w:sz w:val="20"/>
          <w:szCs w:val="20"/>
          <w:lang w:eastAsia="en-US"/>
        </w:rPr>
        <w:t>c)  z maďarského jazyka a literatúry v trvaní 40 minút</w:t>
      </w:r>
    </w:p>
    <w:p w:rsidR="0046435A" w:rsidRDefault="0046435A" w:rsidP="0046435A">
      <w:pPr>
        <w:numPr>
          <w:ilvl w:val="0"/>
          <w:numId w:val="39"/>
        </w:numPr>
        <w:suppressAutoHyphens/>
        <w:autoSpaceDN w:val="0"/>
        <w:spacing w:line="276" w:lineRule="auto"/>
        <w:ind w:left="284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4547C4">
        <w:rPr>
          <w:rFonts w:ascii="Arial" w:eastAsiaTheme="minorHAnsi" w:hAnsi="Arial" w:cs="Arial"/>
          <w:sz w:val="20"/>
          <w:szCs w:val="20"/>
          <w:lang w:eastAsia="en-US"/>
        </w:rPr>
        <w:t xml:space="preserve">Úlohy  prijímacích skúšok </w:t>
      </w:r>
      <w:r>
        <w:rPr>
          <w:rFonts w:ascii="Arial" w:eastAsiaTheme="minorHAnsi" w:hAnsi="Arial" w:cs="Arial"/>
          <w:sz w:val="20"/>
          <w:szCs w:val="20"/>
          <w:lang w:eastAsia="en-US"/>
        </w:rPr>
        <w:t>budú zamerané na overenie vedomostí a zručností žiakov v súlade s ŠVP pre ISCED 2.</w:t>
      </w:r>
    </w:p>
    <w:p w:rsidR="0046435A" w:rsidRPr="00E437E2" w:rsidRDefault="0046435A" w:rsidP="00E437E2">
      <w:pPr>
        <w:numPr>
          <w:ilvl w:val="0"/>
          <w:numId w:val="39"/>
        </w:numPr>
        <w:suppressAutoHyphens/>
        <w:autoSpaceDN w:val="0"/>
        <w:spacing w:line="276" w:lineRule="auto"/>
        <w:ind w:left="284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9327F4">
        <w:rPr>
          <w:rFonts w:ascii="Arial" w:eastAsiaTheme="minorHAnsi" w:hAnsi="Arial" w:cs="Arial"/>
          <w:sz w:val="20"/>
          <w:szCs w:val="20"/>
          <w:lang w:eastAsia="en-US"/>
        </w:rPr>
        <w:t>Každý uchádza</w:t>
      </w:r>
      <w:r w:rsidRPr="009327F4">
        <w:rPr>
          <w:rFonts w:ascii="Arial" w:eastAsia="TimesNewRoman" w:hAnsi="Arial" w:cs="Arial"/>
          <w:sz w:val="20"/>
          <w:szCs w:val="20"/>
          <w:lang w:eastAsia="en-US"/>
        </w:rPr>
        <w:t>č</w:t>
      </w:r>
      <w:r w:rsidRPr="009327F4">
        <w:rPr>
          <w:rFonts w:ascii="Arial" w:eastAsiaTheme="minorHAnsi" w:hAnsi="Arial" w:cs="Arial"/>
          <w:sz w:val="20"/>
          <w:szCs w:val="20"/>
          <w:lang w:eastAsia="en-US"/>
        </w:rPr>
        <w:t>, ktorý má vykona</w:t>
      </w:r>
      <w:r w:rsidRPr="009327F4">
        <w:rPr>
          <w:rFonts w:ascii="Arial" w:eastAsia="TimesNewRoman" w:hAnsi="Arial" w:cs="Arial"/>
          <w:sz w:val="20"/>
          <w:szCs w:val="20"/>
          <w:lang w:eastAsia="en-US"/>
        </w:rPr>
        <w:t xml:space="preserve">ť </w:t>
      </w:r>
      <w:r w:rsidRPr="009327F4">
        <w:rPr>
          <w:rFonts w:ascii="Arial" w:eastAsiaTheme="minorHAnsi" w:hAnsi="Arial" w:cs="Arial"/>
          <w:sz w:val="20"/>
          <w:szCs w:val="20"/>
          <w:lang w:eastAsia="en-US"/>
        </w:rPr>
        <w:t>prijímacie skúšky, dostane najmenej 5 dní pred prijímacími skúškami pozvánku s pokynmi k prijímacím skúškam.</w:t>
      </w:r>
    </w:p>
    <w:p w:rsidR="0046435A" w:rsidRPr="00F33120" w:rsidRDefault="0046435A" w:rsidP="0046435A">
      <w:pPr>
        <w:suppressAutoHyphens/>
        <w:autoSpaceDN w:val="0"/>
        <w:spacing w:before="100" w:after="100" w:line="276" w:lineRule="auto"/>
        <w:ind w:left="284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435A" w:rsidRDefault="0046435A" w:rsidP="0046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before="100" w:after="100" w:line="276" w:lineRule="auto"/>
        <w:ind w:left="284"/>
        <w:jc w:val="center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HODNOTENIE UCHÁDZAČOV</w:t>
      </w:r>
    </w:p>
    <w:p w:rsidR="0046435A" w:rsidRPr="00A1110F" w:rsidRDefault="0046435A" w:rsidP="0046435A">
      <w:pPr>
        <w:pStyle w:val="Odsekzoznamu"/>
        <w:suppressAutoHyphens/>
        <w:autoSpaceDN w:val="0"/>
        <w:spacing w:before="100" w:after="100" w:line="276" w:lineRule="auto"/>
        <w:ind w:left="360"/>
        <w:jc w:val="center"/>
        <w:textAlignment w:val="baseline"/>
        <w:rPr>
          <w:rFonts w:ascii="Arial" w:eastAsiaTheme="minorHAnsi" w:hAnsi="Arial" w:cs="Arial"/>
          <w:lang w:eastAsia="en-US"/>
        </w:rPr>
      </w:pPr>
      <w:r w:rsidRPr="00A1110F">
        <w:rPr>
          <w:rFonts w:ascii="Arial" w:eastAsiaTheme="minorHAnsi" w:hAnsi="Arial" w:cs="Arial"/>
          <w:lang w:eastAsia="en-US"/>
        </w:rPr>
        <w:t>Celkové hodnotenie uchádzačov prijímacích skúšok sa určí nasledovne:</w:t>
      </w:r>
    </w:p>
    <w:p w:rsidR="0046435A" w:rsidRPr="006705C2" w:rsidRDefault="0046435A" w:rsidP="0046435A">
      <w:pPr>
        <w:pStyle w:val="Odsekzoznamu"/>
        <w:suppressAutoHyphens/>
        <w:autoSpaceDN w:val="0"/>
        <w:spacing w:before="100" w:after="100" w:line="276" w:lineRule="auto"/>
        <w:ind w:left="360"/>
        <w:textAlignment w:val="baseline"/>
        <w:rPr>
          <w:rFonts w:ascii="Arial" w:eastAsiaTheme="minorHAnsi" w:hAnsi="Arial" w:cs="Arial"/>
          <w:b/>
          <w:lang w:eastAsia="en-US"/>
        </w:rPr>
      </w:pPr>
    </w:p>
    <w:p w:rsidR="0046435A" w:rsidRDefault="0046435A" w:rsidP="0046435A">
      <w:pPr>
        <w:pStyle w:val="Odsekzoznamu"/>
        <w:suppressAutoHyphens/>
        <w:autoSpaceDN w:val="0"/>
        <w:spacing w:before="100" w:after="100" w:line="276" w:lineRule="auto"/>
        <w:ind w:left="360"/>
        <w:jc w:val="center"/>
        <w:textAlignment w:val="baseline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BODY PS + BODY </w:t>
      </w:r>
      <w:r w:rsidR="00C27524">
        <w:rPr>
          <w:rFonts w:ascii="Arial" w:eastAsiaTheme="minorHAnsi" w:hAnsi="Arial" w:cs="Arial"/>
          <w:b/>
          <w:lang w:eastAsia="en-US"/>
        </w:rPr>
        <w:t>PROSPECH + BODY T9 – 2018</w:t>
      </w:r>
    </w:p>
    <w:p w:rsidR="0046435A" w:rsidRDefault="0046435A" w:rsidP="0046435A">
      <w:pPr>
        <w:pStyle w:val="Odsekzoznamu"/>
        <w:suppressAutoHyphens/>
        <w:autoSpaceDN w:val="0"/>
        <w:spacing w:before="100" w:after="100" w:line="276" w:lineRule="auto"/>
        <w:ind w:left="360"/>
        <w:jc w:val="center"/>
        <w:textAlignment w:val="baseline"/>
        <w:rPr>
          <w:rFonts w:ascii="Arial" w:eastAsiaTheme="minorHAnsi" w:hAnsi="Arial" w:cs="Arial"/>
          <w:b/>
          <w:lang w:eastAsia="en-US"/>
        </w:rPr>
      </w:pPr>
    </w:p>
    <w:p w:rsidR="0046435A" w:rsidRDefault="0046435A" w:rsidP="0046435A">
      <w:pPr>
        <w:pStyle w:val="Odsekzoznamu"/>
        <w:suppressAutoHyphens/>
        <w:autoSpaceDN w:val="0"/>
        <w:spacing w:before="100" w:after="100" w:line="276" w:lineRule="auto"/>
        <w:ind w:left="360"/>
        <w:textAlignment w:val="baseline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Celkový  najvyšší počet bodov dosiahnutých za PS:</w:t>
      </w:r>
    </w:p>
    <w:p w:rsidR="0046435A" w:rsidRDefault="0046435A" w:rsidP="0046435A">
      <w:pPr>
        <w:pStyle w:val="Odsekzoznamu"/>
        <w:numPr>
          <w:ilvl w:val="0"/>
          <w:numId w:val="41"/>
        </w:numPr>
        <w:suppressAutoHyphens/>
        <w:autoSpaceDN w:val="0"/>
        <w:spacing w:before="100" w:after="100" w:line="276" w:lineRule="auto"/>
        <w:textAlignment w:val="baseline"/>
        <w:rPr>
          <w:rFonts w:ascii="Arial" w:eastAsiaTheme="minorHAnsi" w:hAnsi="Arial" w:cs="Arial"/>
          <w:lang w:eastAsia="en-US"/>
        </w:rPr>
      </w:pPr>
      <w:r w:rsidRPr="00A02268">
        <w:rPr>
          <w:rFonts w:ascii="Arial" w:eastAsiaTheme="minorHAnsi" w:hAnsi="Arial" w:cs="Arial"/>
          <w:lang w:eastAsia="en-US"/>
        </w:rPr>
        <w:t xml:space="preserve">v triede s vyučovacím jazykom slovenským - </w:t>
      </w:r>
      <w:r>
        <w:rPr>
          <w:rFonts w:ascii="Arial" w:eastAsiaTheme="minorHAnsi" w:hAnsi="Arial" w:cs="Arial"/>
          <w:lang w:eastAsia="en-US"/>
        </w:rPr>
        <w:t xml:space="preserve"> 90 + 19 + 10 + 10 = 129</w:t>
      </w:r>
    </w:p>
    <w:p w:rsidR="0046435A" w:rsidRPr="00A02268" w:rsidRDefault="0046435A" w:rsidP="0046435A">
      <w:pPr>
        <w:pStyle w:val="Odsekzoznamu"/>
        <w:numPr>
          <w:ilvl w:val="0"/>
          <w:numId w:val="41"/>
        </w:numPr>
        <w:suppressAutoHyphens/>
        <w:autoSpaceDN w:val="0"/>
        <w:spacing w:before="100" w:after="100" w:line="276" w:lineRule="auto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 triede s vyučovacím jazykom maďarským – 90 + 10 + 29 + 10 = 139</w:t>
      </w:r>
    </w:p>
    <w:p w:rsidR="0046435A" w:rsidRPr="00A02268" w:rsidRDefault="0046435A" w:rsidP="0046435A">
      <w:pPr>
        <w:pStyle w:val="Odsekzoznamu"/>
        <w:suppressAutoHyphens/>
        <w:autoSpaceDN w:val="0"/>
        <w:spacing w:before="100" w:after="100" w:line="276" w:lineRule="auto"/>
        <w:ind w:left="360"/>
        <w:jc w:val="center"/>
        <w:textAlignment w:val="baseline"/>
        <w:rPr>
          <w:rFonts w:ascii="Arial" w:eastAsiaTheme="minorHAnsi" w:hAnsi="Arial" w:cs="Arial"/>
          <w:lang w:eastAsia="en-US"/>
        </w:rPr>
      </w:pPr>
    </w:p>
    <w:p w:rsidR="0046435A" w:rsidRPr="00D862E2" w:rsidRDefault="0046435A" w:rsidP="0046435A">
      <w:pPr>
        <w:pStyle w:val="Odsekzoznamu"/>
        <w:numPr>
          <w:ilvl w:val="0"/>
          <w:numId w:val="38"/>
        </w:numPr>
        <w:rPr>
          <w:rFonts w:ascii="Arial" w:eastAsiaTheme="minorHAnsi" w:hAnsi="Arial" w:cs="Arial"/>
          <w:b/>
          <w:lang w:eastAsia="en-US"/>
        </w:rPr>
      </w:pPr>
      <w:r w:rsidRPr="00D862E2">
        <w:rPr>
          <w:rFonts w:ascii="Arial" w:eastAsiaTheme="minorHAnsi" w:hAnsi="Arial" w:cs="Arial"/>
          <w:b/>
          <w:lang w:eastAsia="en-US"/>
        </w:rPr>
        <w:t>Body za  prijímacie skúšky</w:t>
      </w:r>
      <w:r>
        <w:rPr>
          <w:rFonts w:ascii="Arial" w:eastAsiaTheme="minorHAnsi" w:hAnsi="Arial" w:cs="Arial"/>
          <w:b/>
          <w:lang w:eastAsia="en-US"/>
        </w:rPr>
        <w:t xml:space="preserve"> ( PS)</w:t>
      </w:r>
    </w:p>
    <w:p w:rsidR="0046435A" w:rsidRDefault="0046435A" w:rsidP="0046435A">
      <w:pPr>
        <w:pStyle w:val="Odsekzoznamu"/>
        <w:ind w:left="36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Určujú sa </w:t>
      </w:r>
      <w:r w:rsidRPr="00DE30B7">
        <w:rPr>
          <w:rFonts w:ascii="Arial" w:eastAsiaTheme="minorHAnsi" w:hAnsi="Arial" w:cs="Arial"/>
          <w:lang w:eastAsia="en-US"/>
        </w:rPr>
        <w:t>podľa súčtu získaných bodov z prijímacích skúšok zo slovenského  jazyka, matematiky a z maďarského jazyka v triedach</w:t>
      </w:r>
      <w:r>
        <w:rPr>
          <w:rFonts w:ascii="Arial" w:eastAsiaTheme="minorHAnsi" w:hAnsi="Arial" w:cs="Arial"/>
          <w:lang w:eastAsia="en-US"/>
        </w:rPr>
        <w:t xml:space="preserve"> s vyučovacím jazykom maďarským. Základ tvorí 90 bodov.</w:t>
      </w:r>
    </w:p>
    <w:p w:rsidR="0046435A" w:rsidRDefault="0046435A" w:rsidP="0046435A">
      <w:pPr>
        <w:pStyle w:val="Odsekzoznamu"/>
        <w:ind w:left="360"/>
        <w:rPr>
          <w:rFonts w:ascii="Arial" w:eastAsiaTheme="minorHAnsi" w:hAnsi="Arial" w:cs="Arial"/>
          <w:lang w:eastAsia="en-US"/>
        </w:rPr>
      </w:pPr>
    </w:p>
    <w:p w:rsidR="0046435A" w:rsidRPr="00156DE8" w:rsidRDefault="0046435A" w:rsidP="0046435A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20"/>
          <w:szCs w:val="20"/>
          <w:lang w:eastAsia="en-US"/>
        </w:rPr>
      </w:pPr>
      <w:r w:rsidRPr="00156DE8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Písomné prijímacie skúšky do triedy s vyučovacím jazykom slovenským</w:t>
      </w:r>
      <w:r w:rsidRPr="00156DE8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</w:p>
    <w:p w:rsidR="0046435A" w:rsidRPr="00936944" w:rsidRDefault="0046435A" w:rsidP="0046435A">
      <w:pPr>
        <w:suppressAutoHyphens/>
        <w:autoSpaceDN w:val="0"/>
        <w:spacing w:line="276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936944">
        <w:rPr>
          <w:rFonts w:ascii="Arial" w:eastAsiaTheme="minorHAnsi" w:hAnsi="Arial" w:cs="Arial"/>
          <w:sz w:val="20"/>
          <w:szCs w:val="20"/>
          <w:lang w:eastAsia="en-US"/>
        </w:rPr>
        <w:t>a) zo sl</w:t>
      </w:r>
      <w:r>
        <w:rPr>
          <w:rFonts w:ascii="Arial" w:eastAsiaTheme="minorHAnsi" w:hAnsi="Arial" w:cs="Arial"/>
          <w:sz w:val="20"/>
          <w:szCs w:val="20"/>
          <w:lang w:eastAsia="en-US"/>
        </w:rPr>
        <w:t>ovenského jazyka a literatúry  - 45 bodov</w:t>
      </w:r>
    </w:p>
    <w:p w:rsidR="0046435A" w:rsidRDefault="0046435A" w:rsidP="0046435A">
      <w:pPr>
        <w:suppressAutoHyphens/>
        <w:autoSpaceDN w:val="0"/>
        <w:spacing w:line="276" w:lineRule="auto"/>
        <w:ind w:left="720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936944">
        <w:rPr>
          <w:rFonts w:ascii="Arial" w:eastAsiaTheme="minorHAnsi" w:hAnsi="Arial" w:cs="Arial"/>
          <w:sz w:val="20"/>
          <w:szCs w:val="20"/>
          <w:lang w:eastAsia="en-US"/>
        </w:rPr>
        <w:t xml:space="preserve">b) z matematiky </w:t>
      </w:r>
      <w:r>
        <w:rPr>
          <w:rFonts w:ascii="Arial" w:eastAsiaTheme="minorHAnsi" w:hAnsi="Arial" w:cs="Arial"/>
          <w:sz w:val="20"/>
          <w:szCs w:val="20"/>
          <w:lang w:eastAsia="en-US"/>
        </w:rPr>
        <w:t>- 45 bodov</w:t>
      </w:r>
    </w:p>
    <w:p w:rsidR="0046435A" w:rsidRPr="00BF237C" w:rsidRDefault="0046435A" w:rsidP="0046435A">
      <w:pPr>
        <w:suppressAutoHyphens/>
        <w:autoSpaceDN w:val="0"/>
        <w:spacing w:line="276" w:lineRule="auto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BF237C">
        <w:rPr>
          <w:rFonts w:ascii="Arial" w:eastAsiaTheme="minorHAnsi" w:hAnsi="Arial" w:cs="Arial"/>
          <w:sz w:val="20"/>
          <w:szCs w:val="20"/>
          <w:lang w:eastAsia="en-US"/>
        </w:rPr>
        <w:t>Žiak vykoná prijímaciu skúšku úspeš</w:t>
      </w:r>
      <w:r>
        <w:rPr>
          <w:rFonts w:ascii="Arial" w:eastAsiaTheme="minorHAnsi" w:hAnsi="Arial" w:cs="Arial"/>
          <w:sz w:val="20"/>
          <w:szCs w:val="20"/>
          <w:lang w:eastAsia="en-US"/>
        </w:rPr>
        <w:t>ne, ak dosiahne minimálne 15</w:t>
      </w:r>
      <w:r w:rsidRPr="00BF237C">
        <w:rPr>
          <w:rFonts w:ascii="Arial" w:eastAsiaTheme="minorHAnsi" w:hAnsi="Arial" w:cs="Arial"/>
          <w:sz w:val="20"/>
          <w:szCs w:val="20"/>
          <w:lang w:eastAsia="en-US"/>
        </w:rPr>
        <w:t xml:space="preserve"> bodov z každého predmetu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46435A" w:rsidRDefault="0046435A" w:rsidP="0046435A">
      <w:pPr>
        <w:suppressAutoHyphens/>
        <w:autoSpaceDN w:val="0"/>
        <w:spacing w:line="276" w:lineRule="auto"/>
        <w:ind w:left="720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435A" w:rsidRPr="00E843EE" w:rsidRDefault="0046435A" w:rsidP="0046435A">
      <w:pPr>
        <w:suppressAutoHyphens/>
        <w:autoSpaceDN w:val="0"/>
        <w:spacing w:line="276" w:lineRule="auto"/>
        <w:ind w:left="720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56DE8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 xml:space="preserve">Písomné prijímacie skúšky do triedy s vyučovacím jazykom </w:t>
      </w:r>
      <w:r w:rsidRPr="00E843EE"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  <w:t>maďarským</w:t>
      </w:r>
      <w:r w:rsidRPr="00E843EE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:rsidR="0046435A" w:rsidRPr="00936944" w:rsidRDefault="0046435A" w:rsidP="0046435A">
      <w:pPr>
        <w:pStyle w:val="Odsekzoznamu"/>
        <w:suppressAutoHyphens/>
        <w:autoSpaceDN w:val="0"/>
        <w:spacing w:line="276" w:lineRule="auto"/>
        <w:textAlignment w:val="baseline"/>
        <w:rPr>
          <w:rFonts w:ascii="Arial" w:hAnsi="Arial" w:cs="Arial"/>
        </w:rPr>
      </w:pPr>
      <w:r w:rsidRPr="00936944">
        <w:rPr>
          <w:rFonts w:ascii="Arial" w:eastAsiaTheme="minorHAnsi" w:hAnsi="Arial" w:cs="Arial"/>
          <w:lang w:eastAsia="en-US"/>
        </w:rPr>
        <w:t xml:space="preserve">a) zo slovenského jazyka a literatúry </w:t>
      </w:r>
      <w:r>
        <w:rPr>
          <w:rFonts w:ascii="Arial" w:eastAsiaTheme="minorHAnsi" w:hAnsi="Arial" w:cs="Arial"/>
          <w:lang w:eastAsia="en-US"/>
        </w:rPr>
        <w:t>- 30 bodov</w:t>
      </w:r>
    </w:p>
    <w:p w:rsidR="0046435A" w:rsidRPr="00936944" w:rsidRDefault="0046435A" w:rsidP="0046435A">
      <w:pPr>
        <w:pStyle w:val="Odsekzoznamu"/>
        <w:suppressAutoHyphens/>
        <w:autoSpaceDN w:val="0"/>
        <w:spacing w:line="276" w:lineRule="auto"/>
        <w:textAlignment w:val="baseline"/>
        <w:rPr>
          <w:rFonts w:ascii="Arial" w:eastAsiaTheme="minorHAnsi" w:hAnsi="Arial" w:cs="Arial"/>
          <w:lang w:eastAsia="en-US"/>
        </w:rPr>
      </w:pPr>
      <w:r w:rsidRPr="00936944">
        <w:rPr>
          <w:rFonts w:ascii="Arial" w:eastAsiaTheme="minorHAnsi" w:hAnsi="Arial" w:cs="Arial"/>
          <w:lang w:eastAsia="en-US"/>
        </w:rPr>
        <w:t xml:space="preserve">b) </w:t>
      </w:r>
      <w:r>
        <w:rPr>
          <w:rFonts w:ascii="Arial" w:eastAsiaTheme="minorHAnsi" w:hAnsi="Arial" w:cs="Arial"/>
          <w:lang w:eastAsia="en-US"/>
        </w:rPr>
        <w:t>z matematiky  - 30 bodov</w:t>
      </w:r>
    </w:p>
    <w:p w:rsidR="0046435A" w:rsidRDefault="0046435A" w:rsidP="0046435A">
      <w:pPr>
        <w:suppressAutoHyphens/>
        <w:autoSpaceDN w:val="0"/>
        <w:spacing w:line="276" w:lineRule="auto"/>
        <w:ind w:left="720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936944">
        <w:rPr>
          <w:rFonts w:ascii="Arial" w:eastAsiaTheme="minorHAnsi" w:hAnsi="Arial" w:cs="Arial"/>
          <w:sz w:val="20"/>
          <w:szCs w:val="20"/>
          <w:lang w:eastAsia="en-US"/>
        </w:rPr>
        <w:t>c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)  z maďarského jazyka  - </w:t>
      </w:r>
      <w:r w:rsidRPr="0093694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F237C">
        <w:rPr>
          <w:rFonts w:ascii="Arial" w:eastAsiaTheme="minorHAnsi" w:hAnsi="Arial" w:cs="Arial"/>
          <w:sz w:val="20"/>
          <w:szCs w:val="20"/>
          <w:lang w:eastAsia="en-US"/>
        </w:rPr>
        <w:t>30 bodov</w:t>
      </w:r>
    </w:p>
    <w:p w:rsidR="0046435A" w:rsidRPr="00BF237C" w:rsidRDefault="0046435A" w:rsidP="0046435A">
      <w:pPr>
        <w:suppressAutoHyphens/>
        <w:autoSpaceDN w:val="0"/>
        <w:spacing w:line="276" w:lineRule="auto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BF237C">
        <w:rPr>
          <w:rFonts w:ascii="Arial" w:eastAsiaTheme="minorHAnsi" w:hAnsi="Arial" w:cs="Arial"/>
          <w:sz w:val="20"/>
          <w:szCs w:val="20"/>
          <w:lang w:eastAsia="en-US"/>
        </w:rPr>
        <w:t>Žiak vykoná prijímaciu skúšku úspeš</w:t>
      </w:r>
      <w:r>
        <w:rPr>
          <w:rFonts w:ascii="Arial" w:eastAsiaTheme="minorHAnsi" w:hAnsi="Arial" w:cs="Arial"/>
          <w:sz w:val="20"/>
          <w:szCs w:val="20"/>
          <w:lang w:eastAsia="en-US"/>
        </w:rPr>
        <w:t>ne, ak dosiahne minimálne 10</w:t>
      </w:r>
      <w:r w:rsidRPr="00BF237C">
        <w:rPr>
          <w:rFonts w:ascii="Arial" w:eastAsiaTheme="minorHAnsi" w:hAnsi="Arial" w:cs="Arial"/>
          <w:sz w:val="20"/>
          <w:szCs w:val="20"/>
          <w:lang w:eastAsia="en-US"/>
        </w:rPr>
        <w:t xml:space="preserve"> bodov z každého predmetu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46435A" w:rsidRDefault="0046435A" w:rsidP="0046435A">
      <w:pPr>
        <w:pStyle w:val="Odsekzoznamu"/>
        <w:ind w:left="360"/>
        <w:rPr>
          <w:rFonts w:ascii="Arial" w:hAnsi="Arial" w:cs="Arial"/>
          <w:b/>
        </w:rPr>
      </w:pPr>
    </w:p>
    <w:p w:rsidR="00294880" w:rsidRPr="00D862E2" w:rsidRDefault="00294880" w:rsidP="0046435A">
      <w:pPr>
        <w:pStyle w:val="Odsekzoznamu"/>
        <w:ind w:left="360"/>
        <w:rPr>
          <w:rFonts w:ascii="Arial" w:hAnsi="Arial" w:cs="Arial"/>
          <w:b/>
        </w:rPr>
      </w:pPr>
    </w:p>
    <w:p w:rsidR="0046435A" w:rsidRPr="00D862E2" w:rsidRDefault="0046435A" w:rsidP="0046435A">
      <w:pPr>
        <w:pStyle w:val="Odsekzoznamu"/>
        <w:numPr>
          <w:ilvl w:val="0"/>
          <w:numId w:val="38"/>
        </w:numPr>
        <w:suppressAutoHyphens/>
        <w:autoSpaceDN w:val="0"/>
        <w:spacing w:before="100" w:after="100" w:line="276" w:lineRule="auto"/>
        <w:textAlignment w:val="baseline"/>
        <w:rPr>
          <w:rFonts w:ascii="Arial" w:eastAsiaTheme="minorHAnsi" w:hAnsi="Arial" w:cs="Arial"/>
          <w:b/>
          <w:lang w:eastAsia="en-US"/>
        </w:rPr>
      </w:pPr>
      <w:r w:rsidRPr="00D862E2">
        <w:rPr>
          <w:rFonts w:ascii="Arial" w:eastAsiaTheme="minorHAnsi" w:hAnsi="Arial" w:cs="Arial"/>
          <w:b/>
          <w:lang w:eastAsia="en-US"/>
        </w:rPr>
        <w:t>Body za prospech</w:t>
      </w:r>
    </w:p>
    <w:p w:rsidR="0046435A" w:rsidRPr="00936944" w:rsidRDefault="0046435A" w:rsidP="0046435A">
      <w:pPr>
        <w:rPr>
          <w:rFonts w:ascii="Arial" w:hAnsi="Arial" w:cs="Arial"/>
          <w:sz w:val="20"/>
          <w:szCs w:val="20"/>
        </w:rPr>
      </w:pPr>
      <w:r w:rsidRPr="00936944">
        <w:rPr>
          <w:rFonts w:ascii="Arial" w:hAnsi="Arial" w:cs="Arial"/>
          <w:sz w:val="20"/>
          <w:szCs w:val="20"/>
        </w:rPr>
        <w:t xml:space="preserve">Body za prospech žiaka na ZŠ – do úvahy sa budú brať koncoročné vysvedčenia z 8.ročníka a polročné vysvedčenie 9. ročníka ZŠ. Ak mal žiak na týchto vysvedčeniach zníženú známku zo správania, odpočíta sa od výsledného počtu bodov za základnú školu 5 bodov za každý znížený stupeň. </w:t>
      </w:r>
    </w:p>
    <w:p w:rsidR="0046435A" w:rsidRPr="00936944" w:rsidRDefault="0046435A" w:rsidP="0046435A">
      <w:pPr>
        <w:rPr>
          <w:rFonts w:ascii="Arial" w:hAnsi="Arial" w:cs="Arial"/>
          <w:sz w:val="20"/>
          <w:szCs w:val="20"/>
        </w:rPr>
      </w:pPr>
    </w:p>
    <w:p w:rsidR="0046435A" w:rsidRPr="00936944" w:rsidRDefault="0046435A" w:rsidP="0046435A">
      <w:pPr>
        <w:rPr>
          <w:sz w:val="20"/>
          <w:szCs w:val="20"/>
        </w:rPr>
      </w:pPr>
    </w:p>
    <w:tbl>
      <w:tblPr>
        <w:tblStyle w:val="Svetlmriekazvraznenie5"/>
        <w:tblW w:w="0" w:type="auto"/>
        <w:tblLook w:val="04A0"/>
      </w:tblPr>
      <w:tblGrid>
        <w:gridCol w:w="2518"/>
        <w:gridCol w:w="3623"/>
        <w:gridCol w:w="3071"/>
      </w:tblGrid>
      <w:tr w:rsidR="0046435A" w:rsidRPr="00936944" w:rsidTr="00306939">
        <w:trPr>
          <w:cnfStyle w:val="100000000000"/>
          <w:trHeight w:val="227"/>
        </w:trPr>
        <w:tc>
          <w:tcPr>
            <w:cnfStyle w:val="001000000000"/>
            <w:tcW w:w="2518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PRIEMER</w:t>
            </w:r>
          </w:p>
        </w:tc>
        <w:tc>
          <w:tcPr>
            <w:tcW w:w="3623" w:type="dxa"/>
            <w:vAlign w:val="center"/>
          </w:tcPr>
          <w:p w:rsidR="0046435A" w:rsidRPr="00936944" w:rsidRDefault="0046435A" w:rsidP="0030693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Body za 8.roč.</w:t>
            </w:r>
          </w:p>
          <w:p w:rsidR="0046435A" w:rsidRPr="00936944" w:rsidRDefault="0046435A" w:rsidP="0030693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(koncoročné vysvedčenie)</w:t>
            </w:r>
          </w:p>
        </w:tc>
        <w:tc>
          <w:tcPr>
            <w:tcW w:w="3071" w:type="dxa"/>
            <w:vAlign w:val="center"/>
          </w:tcPr>
          <w:p w:rsidR="0046435A" w:rsidRPr="00936944" w:rsidRDefault="0046435A" w:rsidP="0030693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Body za 9.roč.</w:t>
            </w:r>
          </w:p>
          <w:p w:rsidR="0046435A" w:rsidRPr="00936944" w:rsidRDefault="0046435A" w:rsidP="0030693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(polročné vysvedčenie)</w:t>
            </w:r>
          </w:p>
        </w:tc>
      </w:tr>
      <w:tr w:rsidR="0046435A" w:rsidRPr="00936944" w:rsidTr="00306939">
        <w:trPr>
          <w:cnfStyle w:val="000000100000"/>
          <w:trHeight w:val="227"/>
        </w:trPr>
        <w:tc>
          <w:tcPr>
            <w:cnfStyle w:val="001000000000"/>
            <w:tcW w:w="2518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1,00 – 1,20</w:t>
            </w:r>
          </w:p>
        </w:tc>
        <w:tc>
          <w:tcPr>
            <w:tcW w:w="3623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71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6435A" w:rsidRPr="00936944" w:rsidTr="00306939">
        <w:trPr>
          <w:cnfStyle w:val="000000010000"/>
          <w:trHeight w:val="227"/>
        </w:trPr>
        <w:tc>
          <w:tcPr>
            <w:cnfStyle w:val="001000000000"/>
            <w:tcW w:w="2518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1,21 – 1,40</w:t>
            </w:r>
          </w:p>
        </w:tc>
        <w:tc>
          <w:tcPr>
            <w:tcW w:w="3623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71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6435A" w:rsidRPr="00936944" w:rsidTr="00306939">
        <w:trPr>
          <w:cnfStyle w:val="000000100000"/>
          <w:trHeight w:val="227"/>
        </w:trPr>
        <w:tc>
          <w:tcPr>
            <w:cnfStyle w:val="001000000000"/>
            <w:tcW w:w="2518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1,41 – 1,60</w:t>
            </w:r>
          </w:p>
        </w:tc>
        <w:tc>
          <w:tcPr>
            <w:tcW w:w="3623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71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6435A" w:rsidRPr="00936944" w:rsidTr="00306939">
        <w:trPr>
          <w:cnfStyle w:val="000000010000"/>
          <w:trHeight w:val="227"/>
        </w:trPr>
        <w:tc>
          <w:tcPr>
            <w:cnfStyle w:val="001000000000"/>
            <w:tcW w:w="2518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1,61 – 1,80</w:t>
            </w:r>
          </w:p>
        </w:tc>
        <w:tc>
          <w:tcPr>
            <w:tcW w:w="3623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71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435A" w:rsidRPr="00936944" w:rsidTr="00306939">
        <w:trPr>
          <w:cnfStyle w:val="000000100000"/>
          <w:trHeight w:val="227"/>
        </w:trPr>
        <w:tc>
          <w:tcPr>
            <w:cnfStyle w:val="001000000000"/>
            <w:tcW w:w="2518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 xml:space="preserve">1,81 – </w:t>
            </w:r>
            <w:r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  <w:tc>
          <w:tcPr>
            <w:tcW w:w="3623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1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435A" w:rsidRPr="00936944" w:rsidTr="00306939">
        <w:trPr>
          <w:cnfStyle w:val="000000010000"/>
          <w:trHeight w:val="227"/>
        </w:trPr>
        <w:tc>
          <w:tcPr>
            <w:cnfStyle w:val="001000000000"/>
            <w:tcW w:w="2518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3623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1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435A" w:rsidRPr="00936944" w:rsidTr="00306939">
        <w:trPr>
          <w:cnfStyle w:val="000000100000"/>
          <w:trHeight w:val="227"/>
        </w:trPr>
        <w:tc>
          <w:tcPr>
            <w:cnfStyle w:val="001000000000"/>
            <w:tcW w:w="2518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 a viac</w:t>
            </w:r>
          </w:p>
        </w:tc>
        <w:tc>
          <w:tcPr>
            <w:tcW w:w="3623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71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437E2" w:rsidRDefault="00E437E2" w:rsidP="0046435A">
      <w:pPr>
        <w:pStyle w:val="Odsekzoznamu"/>
        <w:suppressAutoHyphens/>
        <w:autoSpaceDN w:val="0"/>
        <w:spacing w:before="100" w:after="100" w:line="276" w:lineRule="auto"/>
        <w:ind w:left="360"/>
        <w:textAlignment w:val="baseline"/>
        <w:rPr>
          <w:rFonts w:ascii="Arial" w:eastAsiaTheme="minorHAnsi" w:hAnsi="Arial" w:cs="Arial"/>
          <w:b/>
          <w:u w:val="single"/>
          <w:lang w:eastAsia="en-US"/>
        </w:rPr>
      </w:pPr>
    </w:p>
    <w:p w:rsidR="00294880" w:rsidRDefault="00294880" w:rsidP="0046435A">
      <w:pPr>
        <w:pStyle w:val="Odsekzoznamu"/>
        <w:suppressAutoHyphens/>
        <w:autoSpaceDN w:val="0"/>
        <w:spacing w:before="100" w:after="100" w:line="276" w:lineRule="auto"/>
        <w:ind w:left="360"/>
        <w:textAlignment w:val="baseline"/>
        <w:rPr>
          <w:rFonts w:ascii="Arial" w:eastAsiaTheme="minorHAnsi" w:hAnsi="Arial" w:cs="Arial"/>
          <w:b/>
          <w:u w:val="single"/>
          <w:lang w:eastAsia="en-US"/>
        </w:rPr>
      </w:pPr>
    </w:p>
    <w:p w:rsidR="0046435A" w:rsidRPr="00DB22A5" w:rsidRDefault="0046435A" w:rsidP="0046435A">
      <w:pPr>
        <w:pStyle w:val="Odsekzoznamu"/>
        <w:numPr>
          <w:ilvl w:val="0"/>
          <w:numId w:val="38"/>
        </w:numPr>
        <w:suppressAutoHyphens/>
        <w:autoSpaceDN w:val="0"/>
        <w:spacing w:before="100" w:after="100" w:line="276" w:lineRule="auto"/>
        <w:textAlignment w:val="baseline"/>
        <w:rPr>
          <w:rFonts w:ascii="Arial" w:eastAsiaTheme="minorHAnsi" w:hAnsi="Arial" w:cs="Arial"/>
          <w:b/>
          <w:lang w:eastAsia="en-US"/>
        </w:rPr>
      </w:pPr>
      <w:r w:rsidRPr="00DB22A5">
        <w:rPr>
          <w:rFonts w:ascii="Arial" w:eastAsiaTheme="minorHAnsi" w:hAnsi="Arial" w:cs="Arial"/>
          <w:b/>
          <w:lang w:eastAsia="en-US"/>
        </w:rPr>
        <w:t>Body za celoslovenské testovanie žiakov 9. ročníka ZŠ</w:t>
      </w:r>
      <w:r w:rsidR="00C27524">
        <w:rPr>
          <w:rFonts w:ascii="Arial" w:eastAsiaTheme="minorHAnsi" w:hAnsi="Arial" w:cs="Arial"/>
          <w:b/>
          <w:lang w:eastAsia="en-US"/>
        </w:rPr>
        <w:t xml:space="preserve">  - T9 - 2018</w:t>
      </w:r>
    </w:p>
    <w:p w:rsidR="0046435A" w:rsidRDefault="0046435A" w:rsidP="0046435A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332B3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46435A" w:rsidRDefault="0046435A" w:rsidP="0046435A">
      <w:pPr>
        <w:pStyle w:val="Odsekzoznamu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D82B97">
        <w:rPr>
          <w:rFonts w:ascii="Arial" w:hAnsi="Arial" w:cs="Arial"/>
        </w:rPr>
        <w:t xml:space="preserve">Uchádzač, ktorý v celoslovenskom testovaní žiakov 9. ročníka ZŠ dosiahne </w:t>
      </w:r>
      <w:r w:rsidRPr="00217F24">
        <w:rPr>
          <w:rFonts w:ascii="Arial" w:hAnsi="Arial" w:cs="Arial"/>
          <w:b/>
        </w:rPr>
        <w:t>zo všetkých</w:t>
      </w:r>
      <w:r>
        <w:rPr>
          <w:rFonts w:ascii="Arial" w:hAnsi="Arial" w:cs="Arial"/>
        </w:rPr>
        <w:t xml:space="preserve"> predmetov </w:t>
      </w:r>
      <w:r w:rsidRPr="00D65049">
        <w:rPr>
          <w:rFonts w:ascii="Arial" w:hAnsi="Arial" w:cs="Arial"/>
          <w:b/>
        </w:rPr>
        <w:t>90%-nú alebo vyššiu úspešnosť</w:t>
      </w:r>
      <w:r w:rsidRPr="00D82B97">
        <w:rPr>
          <w:rFonts w:ascii="Arial" w:hAnsi="Arial" w:cs="Arial"/>
        </w:rPr>
        <w:t xml:space="preserve"> </w:t>
      </w:r>
      <w:r w:rsidRPr="00D82B97">
        <w:rPr>
          <w:rFonts w:ascii="Arial" w:hAnsi="Arial" w:cs="Arial"/>
          <w:b/>
        </w:rPr>
        <w:t>nebude konať prijímaciu skúšku</w:t>
      </w:r>
      <w:r w:rsidRPr="00D82B97">
        <w:rPr>
          <w:rFonts w:ascii="Arial" w:hAnsi="Arial" w:cs="Arial"/>
        </w:rPr>
        <w:t>.</w:t>
      </w:r>
    </w:p>
    <w:p w:rsidR="00294880" w:rsidRPr="00936944" w:rsidRDefault="00294880" w:rsidP="0046435A">
      <w:pPr>
        <w:rPr>
          <w:sz w:val="20"/>
          <w:szCs w:val="20"/>
        </w:rPr>
      </w:pPr>
    </w:p>
    <w:tbl>
      <w:tblPr>
        <w:tblStyle w:val="Svetlmriekazvraznenie5"/>
        <w:tblW w:w="0" w:type="auto"/>
        <w:jc w:val="center"/>
        <w:tblLook w:val="04A0"/>
      </w:tblPr>
      <w:tblGrid>
        <w:gridCol w:w="2505"/>
        <w:gridCol w:w="2165"/>
        <w:gridCol w:w="2229"/>
        <w:gridCol w:w="2143"/>
      </w:tblGrid>
      <w:tr w:rsidR="0046435A" w:rsidRPr="00936944" w:rsidTr="00306939">
        <w:trPr>
          <w:cnfStyle w:val="100000000000"/>
          <w:trHeight w:val="283"/>
          <w:jc w:val="center"/>
        </w:trPr>
        <w:tc>
          <w:tcPr>
            <w:cnfStyle w:val="001000000000"/>
            <w:tcW w:w="2505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PERCENTÁ</w:t>
            </w:r>
          </w:p>
        </w:tc>
        <w:tc>
          <w:tcPr>
            <w:tcW w:w="2165" w:type="dxa"/>
            <w:vAlign w:val="center"/>
          </w:tcPr>
          <w:p w:rsidR="0046435A" w:rsidRPr="00936944" w:rsidRDefault="0046435A" w:rsidP="0030693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SJL</w:t>
            </w:r>
          </w:p>
        </w:tc>
        <w:tc>
          <w:tcPr>
            <w:tcW w:w="2229" w:type="dxa"/>
            <w:vAlign w:val="center"/>
          </w:tcPr>
          <w:p w:rsidR="0046435A" w:rsidRPr="00936944" w:rsidRDefault="0046435A" w:rsidP="0030693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2143" w:type="dxa"/>
          </w:tcPr>
          <w:p w:rsidR="0046435A" w:rsidRPr="00936944" w:rsidRDefault="0046435A" w:rsidP="0030693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MJL</w:t>
            </w:r>
          </w:p>
        </w:tc>
      </w:tr>
      <w:tr w:rsidR="0046435A" w:rsidRPr="00936944" w:rsidTr="00306939">
        <w:trPr>
          <w:cnfStyle w:val="000000100000"/>
          <w:trHeight w:val="283"/>
          <w:jc w:val="center"/>
        </w:trPr>
        <w:tc>
          <w:tcPr>
            <w:cnfStyle w:val="001000000000"/>
            <w:tcW w:w="2505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100 % - 90,0 %</w:t>
            </w:r>
          </w:p>
        </w:tc>
        <w:tc>
          <w:tcPr>
            <w:tcW w:w="2165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9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43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6435A" w:rsidRPr="00936944" w:rsidTr="00306939">
        <w:trPr>
          <w:cnfStyle w:val="000000010000"/>
          <w:trHeight w:val="283"/>
          <w:jc w:val="center"/>
        </w:trPr>
        <w:tc>
          <w:tcPr>
            <w:cnfStyle w:val="001000000000"/>
            <w:tcW w:w="2505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89,9 % - 80,0 %</w:t>
            </w:r>
          </w:p>
        </w:tc>
        <w:tc>
          <w:tcPr>
            <w:tcW w:w="2165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29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43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6435A" w:rsidRPr="00936944" w:rsidTr="00306939">
        <w:trPr>
          <w:cnfStyle w:val="000000100000"/>
          <w:trHeight w:val="283"/>
          <w:jc w:val="center"/>
        </w:trPr>
        <w:tc>
          <w:tcPr>
            <w:cnfStyle w:val="001000000000"/>
            <w:tcW w:w="2505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79,9 % - 70,0 %</w:t>
            </w:r>
          </w:p>
        </w:tc>
        <w:tc>
          <w:tcPr>
            <w:tcW w:w="2165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29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3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6435A" w:rsidRPr="00936944" w:rsidTr="00306939">
        <w:trPr>
          <w:cnfStyle w:val="000000010000"/>
          <w:trHeight w:val="283"/>
          <w:jc w:val="center"/>
        </w:trPr>
        <w:tc>
          <w:tcPr>
            <w:cnfStyle w:val="001000000000"/>
            <w:tcW w:w="2505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lastRenderedPageBreak/>
              <w:t>69,9 % - 60,0 %</w:t>
            </w:r>
          </w:p>
        </w:tc>
        <w:tc>
          <w:tcPr>
            <w:tcW w:w="2165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29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3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435A" w:rsidRPr="00936944" w:rsidTr="00306939">
        <w:trPr>
          <w:cnfStyle w:val="000000100000"/>
          <w:trHeight w:val="283"/>
          <w:jc w:val="center"/>
        </w:trPr>
        <w:tc>
          <w:tcPr>
            <w:cnfStyle w:val="001000000000"/>
            <w:tcW w:w="2505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59,9 % - 50,0 %</w:t>
            </w:r>
          </w:p>
        </w:tc>
        <w:tc>
          <w:tcPr>
            <w:tcW w:w="2165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9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3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435A" w:rsidRPr="00936944" w:rsidTr="00306939">
        <w:trPr>
          <w:cnfStyle w:val="000000010000"/>
          <w:trHeight w:val="283"/>
          <w:jc w:val="center"/>
        </w:trPr>
        <w:tc>
          <w:tcPr>
            <w:cnfStyle w:val="001000000000"/>
            <w:tcW w:w="2505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49,9 % - 40,0 %</w:t>
            </w:r>
          </w:p>
        </w:tc>
        <w:tc>
          <w:tcPr>
            <w:tcW w:w="2165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9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3" w:type="dxa"/>
            <w:vAlign w:val="center"/>
          </w:tcPr>
          <w:p w:rsidR="0046435A" w:rsidRPr="00936944" w:rsidRDefault="0046435A" w:rsidP="0030693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435A" w:rsidRPr="00936944" w:rsidTr="00306939">
        <w:trPr>
          <w:cnfStyle w:val="000000100000"/>
          <w:trHeight w:val="283"/>
          <w:jc w:val="center"/>
        </w:trPr>
        <w:tc>
          <w:tcPr>
            <w:cnfStyle w:val="001000000000"/>
            <w:tcW w:w="2505" w:type="dxa"/>
            <w:vAlign w:val="center"/>
          </w:tcPr>
          <w:p w:rsidR="0046435A" w:rsidRPr="00936944" w:rsidRDefault="0046435A" w:rsidP="00306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944">
              <w:rPr>
                <w:rFonts w:ascii="Arial" w:hAnsi="Arial" w:cs="Arial"/>
                <w:sz w:val="20"/>
                <w:szCs w:val="20"/>
              </w:rPr>
              <w:t>menej ako 40 %</w:t>
            </w:r>
          </w:p>
        </w:tc>
        <w:tc>
          <w:tcPr>
            <w:tcW w:w="2165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9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43" w:type="dxa"/>
            <w:vAlign w:val="center"/>
          </w:tcPr>
          <w:p w:rsidR="0046435A" w:rsidRPr="00936944" w:rsidRDefault="0046435A" w:rsidP="0030693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46435A" w:rsidRPr="00936944" w:rsidRDefault="0046435A" w:rsidP="0046435A">
      <w:pPr>
        <w:pStyle w:val="Odsekzoznamu"/>
        <w:ind w:left="1004"/>
      </w:pPr>
    </w:p>
    <w:p w:rsidR="0046435A" w:rsidRDefault="0046435A" w:rsidP="0046435A">
      <w:pPr>
        <w:pStyle w:val="Odsekzoznamu"/>
        <w:ind w:left="360"/>
        <w:rPr>
          <w:rFonts w:ascii="Arial" w:hAnsi="Arial" w:cs="Arial"/>
          <w:b/>
        </w:rPr>
      </w:pPr>
    </w:p>
    <w:p w:rsidR="0046435A" w:rsidRPr="00936944" w:rsidRDefault="0046435A" w:rsidP="0046435A">
      <w:pPr>
        <w:pStyle w:val="Odsekzoznamu"/>
        <w:numPr>
          <w:ilvl w:val="0"/>
          <w:numId w:val="38"/>
        </w:numPr>
        <w:rPr>
          <w:rFonts w:ascii="Arial" w:hAnsi="Arial" w:cs="Arial"/>
          <w:b/>
        </w:rPr>
      </w:pPr>
      <w:r w:rsidRPr="00936944">
        <w:rPr>
          <w:rFonts w:ascii="Arial" w:hAnsi="Arial" w:cs="Arial"/>
          <w:b/>
        </w:rPr>
        <w:t xml:space="preserve">Prijímacia komisia určí poradie uchádzačov na základe súčtu bodov a v prípade rovnosti počtu bodov rozhodujú o poradí uchádzačov: </w:t>
      </w:r>
    </w:p>
    <w:p w:rsidR="0046435A" w:rsidRPr="00936944" w:rsidRDefault="0046435A" w:rsidP="0046435A">
      <w:pPr>
        <w:rPr>
          <w:rFonts w:ascii="Arial" w:hAnsi="Arial" w:cs="Arial"/>
          <w:sz w:val="20"/>
          <w:szCs w:val="20"/>
        </w:rPr>
      </w:pPr>
      <w:r w:rsidRPr="00936944">
        <w:rPr>
          <w:sz w:val="20"/>
          <w:szCs w:val="20"/>
        </w:rPr>
        <w:tab/>
      </w:r>
      <w:r w:rsidRPr="00936944">
        <w:rPr>
          <w:sz w:val="20"/>
          <w:szCs w:val="20"/>
        </w:rPr>
        <w:tab/>
      </w:r>
      <w:r w:rsidRPr="00936944">
        <w:rPr>
          <w:rFonts w:ascii="Arial" w:hAnsi="Arial" w:cs="Arial"/>
          <w:sz w:val="20"/>
          <w:szCs w:val="20"/>
        </w:rPr>
        <w:t>a)znížená pracovná schopnosť</w:t>
      </w:r>
    </w:p>
    <w:p w:rsidR="0046435A" w:rsidRDefault="0046435A" w:rsidP="0046435A">
      <w:pPr>
        <w:rPr>
          <w:rFonts w:ascii="Arial" w:hAnsi="Arial" w:cs="Arial"/>
          <w:sz w:val="20"/>
          <w:szCs w:val="20"/>
        </w:rPr>
      </w:pPr>
      <w:r w:rsidRPr="00936944">
        <w:rPr>
          <w:rFonts w:ascii="Arial" w:hAnsi="Arial" w:cs="Arial"/>
          <w:sz w:val="20"/>
          <w:szCs w:val="20"/>
        </w:rPr>
        <w:tab/>
      </w:r>
      <w:r w:rsidRPr="00936944">
        <w:rPr>
          <w:rFonts w:ascii="Arial" w:hAnsi="Arial" w:cs="Arial"/>
          <w:sz w:val="20"/>
          <w:szCs w:val="20"/>
        </w:rPr>
        <w:tab/>
        <w:t>b)vyšší súčet bodov za prijímacie skúšky</w:t>
      </w:r>
    </w:p>
    <w:p w:rsidR="0046435A" w:rsidRDefault="0046435A" w:rsidP="0046435A">
      <w:pPr>
        <w:rPr>
          <w:rFonts w:ascii="Arial" w:hAnsi="Arial" w:cs="Arial"/>
          <w:sz w:val="20"/>
          <w:szCs w:val="20"/>
        </w:rPr>
      </w:pPr>
    </w:p>
    <w:p w:rsidR="0046435A" w:rsidRPr="00ED6831" w:rsidRDefault="0046435A" w:rsidP="0046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before="100" w:after="100" w:line="276" w:lineRule="auto"/>
        <w:ind w:left="284"/>
        <w:jc w:val="center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ĎALŠIE USMERNENIA</w:t>
      </w:r>
    </w:p>
    <w:p w:rsidR="0046435A" w:rsidRDefault="0046435A" w:rsidP="0046435A">
      <w:pPr>
        <w:rPr>
          <w:rFonts w:ascii="Arial" w:hAnsi="Arial" w:cs="Arial"/>
          <w:sz w:val="20"/>
          <w:szCs w:val="20"/>
        </w:rPr>
      </w:pPr>
    </w:p>
    <w:p w:rsidR="0046435A" w:rsidRPr="00294880" w:rsidRDefault="0046435A" w:rsidP="0046435A">
      <w:pPr>
        <w:pStyle w:val="Odsekzoznamu"/>
        <w:numPr>
          <w:ilvl w:val="0"/>
          <w:numId w:val="40"/>
        </w:numPr>
        <w:rPr>
          <w:rFonts w:ascii="Arial" w:hAnsi="Arial" w:cs="Arial"/>
        </w:rPr>
      </w:pPr>
      <w:r w:rsidRPr="00DE30B7">
        <w:rPr>
          <w:rFonts w:ascii="Arial" w:eastAsiaTheme="minorHAnsi" w:hAnsi="Arial" w:cs="Arial"/>
          <w:lang w:eastAsia="en-US"/>
        </w:rPr>
        <w:t>O prijatí žiaka na štúdium rozhodne riaditeľka školy na návrh prijímacej komisie na základe výsledkov prijímacieho konania.</w:t>
      </w:r>
    </w:p>
    <w:p w:rsidR="0046435A" w:rsidRPr="00ED6831" w:rsidRDefault="0046435A" w:rsidP="0046435A">
      <w:pPr>
        <w:pStyle w:val="Odsekzoznamu"/>
        <w:numPr>
          <w:ilvl w:val="0"/>
          <w:numId w:val="40"/>
        </w:numPr>
        <w:rPr>
          <w:rFonts w:ascii="Arial" w:hAnsi="Arial" w:cs="Arial"/>
        </w:rPr>
      </w:pPr>
      <w:r w:rsidRPr="00ED6831">
        <w:rPr>
          <w:rFonts w:ascii="Arial" w:eastAsiaTheme="minorHAnsi" w:hAnsi="Arial" w:cs="Arial"/>
          <w:color w:val="000000"/>
          <w:lang w:eastAsia="en-US"/>
        </w:rPr>
        <w:t>Výsledky prijímacích skúšok budú zverejnené najneskôr na druhý de</w:t>
      </w:r>
      <w:r>
        <w:rPr>
          <w:rFonts w:ascii="Arial" w:eastAsiaTheme="minorHAnsi" w:hAnsi="Arial" w:cs="Arial"/>
          <w:color w:val="000000"/>
          <w:lang w:eastAsia="en-US"/>
        </w:rPr>
        <w:t>ň</w:t>
      </w:r>
      <w:r w:rsidRPr="00ED6831">
        <w:rPr>
          <w:rFonts w:ascii="Arial" w:eastAsiaTheme="minorHAnsi" w:hAnsi="Arial" w:cs="Arial"/>
          <w:color w:val="000000"/>
          <w:lang w:eastAsia="en-US"/>
        </w:rPr>
        <w:t xml:space="preserve"> po prijímacích skúškach na</w:t>
      </w:r>
    </w:p>
    <w:p w:rsidR="0046435A" w:rsidRDefault="0046435A" w:rsidP="0046435A">
      <w:pPr>
        <w:pStyle w:val="Odsekzoznamu"/>
        <w:ind w:left="360"/>
        <w:rPr>
          <w:rFonts w:ascii="Arial" w:eastAsiaTheme="minorHAnsi" w:hAnsi="Arial" w:cs="Arial"/>
          <w:color w:val="000000"/>
          <w:lang w:eastAsia="en-US"/>
        </w:rPr>
      </w:pPr>
      <w:r w:rsidRPr="00DE30B7">
        <w:rPr>
          <w:rFonts w:ascii="Arial" w:eastAsiaTheme="minorHAnsi" w:hAnsi="Arial" w:cs="Arial"/>
          <w:lang w:eastAsia="en-US"/>
        </w:rPr>
        <w:t>na výveske školy</w:t>
      </w:r>
      <w:r w:rsidRPr="00ED6831">
        <w:rPr>
          <w:rFonts w:ascii="Arial" w:eastAsiaTheme="minorHAnsi" w:hAnsi="Arial" w:cs="Arial"/>
          <w:color w:val="000000"/>
          <w:lang w:eastAsia="en-US"/>
        </w:rPr>
        <w:t xml:space="preserve"> a na webovom sídle školy:</w:t>
      </w:r>
      <w:r w:rsidRPr="008C600A">
        <w:t xml:space="preserve"> </w:t>
      </w:r>
      <w:hyperlink r:id="rId8" w:history="1">
        <w:r w:rsidRPr="00281AC0">
          <w:rPr>
            <w:rStyle w:val="Hypertextovprepojenie"/>
            <w:rFonts w:ascii="Arial" w:eastAsiaTheme="minorHAnsi" w:hAnsi="Arial" w:cs="Arial"/>
            <w:lang w:eastAsia="en-US"/>
          </w:rPr>
          <w:t>http://gymtornala.edupage.org</w:t>
        </w:r>
      </w:hyperlink>
      <w:r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Pr="00ED6831">
        <w:rPr>
          <w:rFonts w:ascii="Arial" w:eastAsiaTheme="minorHAnsi" w:hAnsi="Arial" w:cs="Arial"/>
          <w:color w:val="000000"/>
          <w:lang w:eastAsia="en-US"/>
        </w:rPr>
        <w:t>v časti prijímacie skúšky.</w:t>
      </w:r>
    </w:p>
    <w:p w:rsidR="0046435A" w:rsidRPr="00294880" w:rsidRDefault="0046435A" w:rsidP="0046435A">
      <w:pPr>
        <w:pStyle w:val="Odsekzoznamu"/>
        <w:ind w:left="360"/>
        <w:rPr>
          <w:rFonts w:ascii="Arial" w:hAnsi="Arial" w:cs="Arial"/>
        </w:rPr>
      </w:pPr>
      <w:r w:rsidRPr="00DE30B7">
        <w:rPr>
          <w:rFonts w:ascii="Arial" w:eastAsiaTheme="minorHAnsi" w:hAnsi="Arial" w:cs="Arial"/>
          <w:lang w:eastAsia="en-US"/>
        </w:rPr>
        <w:t xml:space="preserve">V súlade so zákonom o ochrane osobných údajov nebudú zverejnené mená žiakov, ale </w:t>
      </w:r>
      <w:r w:rsidRPr="00DE30B7">
        <w:rPr>
          <w:rFonts w:ascii="Arial" w:eastAsia="TimesNewRoman" w:hAnsi="Arial" w:cs="Arial"/>
          <w:lang w:eastAsia="en-US"/>
        </w:rPr>
        <w:t>č</w:t>
      </w:r>
      <w:r w:rsidRPr="00DE30B7">
        <w:rPr>
          <w:rFonts w:ascii="Arial" w:eastAsiaTheme="minorHAnsi" w:hAnsi="Arial" w:cs="Arial"/>
          <w:lang w:eastAsia="en-US"/>
        </w:rPr>
        <w:t>íselné kódy, ktoré im budú vopred pridelené.</w:t>
      </w:r>
    </w:p>
    <w:p w:rsidR="0046435A" w:rsidRDefault="0046435A" w:rsidP="0046435A">
      <w:pPr>
        <w:pStyle w:val="Odsekzoznamu"/>
        <w:numPr>
          <w:ilvl w:val="0"/>
          <w:numId w:val="40"/>
        </w:numPr>
        <w:rPr>
          <w:rFonts w:ascii="Arial" w:eastAsiaTheme="minorHAnsi" w:hAnsi="Arial" w:cs="Arial"/>
          <w:color w:val="000000"/>
          <w:lang w:eastAsia="en-US"/>
        </w:rPr>
      </w:pPr>
      <w:r w:rsidRPr="00ED6831">
        <w:rPr>
          <w:rFonts w:ascii="Arial" w:eastAsiaTheme="minorHAnsi" w:hAnsi="Arial" w:cs="Arial"/>
          <w:color w:val="000000"/>
          <w:lang w:eastAsia="en-US"/>
        </w:rPr>
        <w:t>Neprijatí uchádzači budú mat možnosť podať odvolanie do 15 dní odo dna doručenia rozhodnutia</w:t>
      </w:r>
    </w:p>
    <w:p w:rsidR="0046435A" w:rsidRDefault="0046435A" w:rsidP="0046435A">
      <w:pPr>
        <w:pStyle w:val="Odsekzoznamu"/>
        <w:ind w:left="360"/>
        <w:rPr>
          <w:rFonts w:ascii="Arial" w:eastAsiaTheme="minorHAnsi" w:hAnsi="Arial" w:cs="Arial"/>
          <w:color w:val="000000"/>
          <w:lang w:eastAsia="en-US"/>
        </w:rPr>
      </w:pPr>
      <w:r w:rsidRPr="00203C39">
        <w:rPr>
          <w:rFonts w:ascii="Arial" w:eastAsiaTheme="minorHAnsi" w:hAnsi="Arial" w:cs="Arial"/>
          <w:color w:val="000000"/>
          <w:lang w:eastAsia="en-US"/>
        </w:rPr>
        <w:t>o neprijatí prostredníctvom riaditeľky gymnázia na Úrad Banskobystrického samosprávneho kraja –</w:t>
      </w:r>
      <w:r w:rsidR="00E3421F">
        <w:rPr>
          <w:rFonts w:ascii="Arial" w:eastAsiaTheme="minorHAnsi" w:hAnsi="Arial" w:cs="Arial"/>
          <w:color w:val="000000"/>
          <w:lang w:eastAsia="en-US"/>
        </w:rPr>
        <w:t xml:space="preserve"> Útvar</w:t>
      </w:r>
      <w:r w:rsidRPr="00ED6831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školstva </w:t>
      </w:r>
      <w:r w:rsidRPr="00ED6831">
        <w:rPr>
          <w:rFonts w:ascii="Arial" w:eastAsiaTheme="minorHAnsi" w:hAnsi="Arial" w:cs="Arial"/>
          <w:color w:val="000000"/>
          <w:lang w:eastAsia="en-US"/>
        </w:rPr>
        <w:t>v Banskej Bystrici.</w:t>
      </w:r>
    </w:p>
    <w:p w:rsidR="0046435A" w:rsidRPr="00E3421F" w:rsidRDefault="0046435A" w:rsidP="0046435A">
      <w:pPr>
        <w:pStyle w:val="Odsekzoznamu"/>
        <w:numPr>
          <w:ilvl w:val="0"/>
          <w:numId w:val="40"/>
        </w:numPr>
        <w:rPr>
          <w:rFonts w:ascii="Arial" w:eastAsiaTheme="minorHAnsi" w:hAnsi="Arial" w:cs="Arial"/>
          <w:color w:val="000000"/>
          <w:lang w:eastAsia="en-US"/>
        </w:rPr>
      </w:pPr>
      <w:r w:rsidRPr="00ED6831">
        <w:rPr>
          <w:rFonts w:ascii="Arial" w:eastAsiaTheme="minorHAnsi" w:hAnsi="Arial" w:cs="Arial"/>
          <w:color w:val="000000"/>
          <w:lang w:eastAsia="en-US"/>
        </w:rPr>
        <w:t>Riaditeľka gymnázia na požiadanie umožní nazrieť do písomných prác uchádzača jeho zákonnému</w:t>
      </w:r>
      <w:r w:rsidR="00E3421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3421F">
        <w:rPr>
          <w:rFonts w:ascii="Arial" w:eastAsiaTheme="minorHAnsi" w:hAnsi="Arial" w:cs="Arial"/>
          <w:color w:val="000000"/>
          <w:lang w:eastAsia="en-US"/>
        </w:rPr>
        <w:t xml:space="preserve">zástupcovi, triednemu učiteľovi alebo učiteľovi, ktorý vyučuje predmet prijímacej skúšky na ZŠ </w:t>
      </w:r>
    </w:p>
    <w:p w:rsidR="0046435A" w:rsidRPr="00E3421F" w:rsidRDefault="0046435A" w:rsidP="0046435A">
      <w:pPr>
        <w:pStyle w:val="Odsekzoznamu"/>
        <w:numPr>
          <w:ilvl w:val="0"/>
          <w:numId w:val="40"/>
        </w:numPr>
        <w:rPr>
          <w:rFonts w:ascii="Arial" w:eastAsiaTheme="minorHAnsi" w:hAnsi="Arial" w:cs="Arial"/>
          <w:color w:val="000000"/>
          <w:lang w:eastAsia="en-US"/>
        </w:rPr>
      </w:pPr>
      <w:r w:rsidRPr="00ED6831">
        <w:rPr>
          <w:rFonts w:ascii="Arial" w:eastAsiaTheme="minorHAnsi" w:hAnsi="Arial" w:cs="Arial"/>
          <w:color w:val="000000"/>
          <w:lang w:eastAsia="en-US"/>
        </w:rPr>
        <w:t>Uchádzačovi, ktorý sa z vážnych dôvodov nemôže zúčastniť na prijímacej skúške v</w:t>
      </w:r>
      <w:r>
        <w:rPr>
          <w:rFonts w:ascii="Arial" w:eastAsiaTheme="minorHAnsi" w:hAnsi="Arial" w:cs="Arial"/>
          <w:color w:val="000000"/>
          <w:lang w:eastAsia="en-US"/>
        </w:rPr>
        <w:t> </w:t>
      </w:r>
      <w:r w:rsidRPr="00ED6831">
        <w:rPr>
          <w:rFonts w:ascii="Arial" w:eastAsiaTheme="minorHAnsi" w:hAnsi="Arial" w:cs="Arial"/>
          <w:color w:val="000000"/>
          <w:lang w:eastAsia="en-US"/>
        </w:rPr>
        <w:t>stanovenom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9334F">
        <w:rPr>
          <w:rFonts w:ascii="Arial" w:eastAsiaTheme="minorHAnsi" w:hAnsi="Arial" w:cs="Arial"/>
          <w:color w:val="000000"/>
          <w:lang w:eastAsia="en-US"/>
        </w:rPr>
        <w:t>termíne, určí riaditeľka gymnázia náhradný termín najneskôr v poslednom týždni augusta. Dôvod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9334F">
        <w:rPr>
          <w:rFonts w:ascii="Arial" w:eastAsiaTheme="minorHAnsi" w:hAnsi="Arial" w:cs="Arial"/>
          <w:color w:val="000000"/>
          <w:lang w:eastAsia="en-US"/>
        </w:rPr>
        <w:t>neúčasti na prijímacej skúške musí byt závažný a oznámi ho uchádzač alebo jeho zákonný zástupca</w:t>
      </w:r>
      <w:r w:rsidR="00E3421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3421F">
        <w:rPr>
          <w:rFonts w:ascii="Arial" w:eastAsiaTheme="minorHAnsi" w:hAnsi="Arial" w:cs="Arial"/>
          <w:color w:val="000000"/>
          <w:lang w:eastAsia="en-US"/>
        </w:rPr>
        <w:t>riaditeľke gymnázia najneskôr v deň konania prijímacích skúšok do 8.00 hod. a doloží ho potvrdením od lekára, príp. iným hodnoverným potvrdením.</w:t>
      </w:r>
    </w:p>
    <w:p w:rsidR="0046435A" w:rsidRPr="00294880" w:rsidRDefault="0046435A" w:rsidP="0046435A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5B7AC7">
        <w:rPr>
          <w:rFonts w:ascii="Arial" w:hAnsi="Arial" w:cs="Arial"/>
          <w:sz w:val="20"/>
          <w:szCs w:val="20"/>
        </w:rPr>
        <w:t>Uchádzači so špeciálnymi výchovno-vzdelávacími potrebami musia zaslať</w:t>
      </w:r>
      <w:r>
        <w:rPr>
          <w:rFonts w:ascii="Arial" w:hAnsi="Arial" w:cs="Arial"/>
          <w:sz w:val="20"/>
          <w:szCs w:val="20"/>
        </w:rPr>
        <w:t xml:space="preserve"> </w:t>
      </w:r>
      <w:r w:rsidRPr="005B7AC7">
        <w:rPr>
          <w:rFonts w:ascii="Arial" w:hAnsi="Arial" w:cs="Arial"/>
          <w:sz w:val="20"/>
          <w:szCs w:val="20"/>
        </w:rPr>
        <w:t>s prihláškou žiadosť</w:t>
      </w:r>
      <w:r w:rsidRPr="004C2B4D">
        <w:rPr>
          <w:rFonts w:ascii="Arial" w:hAnsi="Arial" w:cs="Arial"/>
          <w:sz w:val="20"/>
          <w:szCs w:val="20"/>
        </w:rPr>
        <w:t xml:space="preserve"> </w:t>
      </w:r>
      <w:r w:rsidRPr="005B7AC7">
        <w:rPr>
          <w:rFonts w:ascii="Arial" w:hAnsi="Arial" w:cs="Arial"/>
          <w:sz w:val="20"/>
          <w:szCs w:val="20"/>
        </w:rPr>
        <w:t xml:space="preserve">o individuálnu integráciu s príslušnými dokladmi – vyjadrenie z </w:t>
      </w:r>
      <w:proofErr w:type="spellStart"/>
      <w:r w:rsidRPr="005B7AC7">
        <w:rPr>
          <w:rFonts w:ascii="Arial" w:hAnsi="Arial" w:cs="Arial"/>
          <w:sz w:val="20"/>
          <w:szCs w:val="20"/>
        </w:rPr>
        <w:t>CPPPaP</w:t>
      </w:r>
      <w:proofErr w:type="spellEnd"/>
      <w:r w:rsidRPr="005B7AC7">
        <w:rPr>
          <w:rFonts w:ascii="Arial" w:hAnsi="Arial" w:cs="Arial"/>
          <w:sz w:val="20"/>
          <w:szCs w:val="20"/>
        </w:rPr>
        <w:t xml:space="preserve"> o odporúčaní pokračovať</w:t>
      </w:r>
      <w:r w:rsidRPr="004C2B4D">
        <w:rPr>
          <w:rFonts w:ascii="Arial" w:hAnsi="Arial" w:cs="Arial"/>
          <w:sz w:val="20"/>
          <w:szCs w:val="20"/>
        </w:rPr>
        <w:t xml:space="preserve"> </w:t>
      </w:r>
      <w:r w:rsidRPr="005B7AC7">
        <w:rPr>
          <w:rFonts w:ascii="Arial" w:hAnsi="Arial" w:cs="Arial"/>
          <w:sz w:val="20"/>
          <w:szCs w:val="20"/>
        </w:rPr>
        <w:t>vo vzdelávaní na zvolenej strednej škole. Takémuto žiakovi bude umožnené vykonať</w:t>
      </w:r>
      <w:r w:rsidRPr="004C2B4D">
        <w:rPr>
          <w:rFonts w:ascii="Arial" w:hAnsi="Arial" w:cs="Arial"/>
          <w:sz w:val="20"/>
          <w:szCs w:val="20"/>
        </w:rPr>
        <w:t xml:space="preserve"> </w:t>
      </w:r>
      <w:r w:rsidRPr="005B7AC7">
        <w:rPr>
          <w:rFonts w:ascii="Arial" w:hAnsi="Arial" w:cs="Arial"/>
          <w:sz w:val="20"/>
          <w:szCs w:val="20"/>
        </w:rPr>
        <w:t xml:space="preserve">prijímaciu skúšku formou, akú odporučí </w:t>
      </w:r>
      <w:proofErr w:type="spellStart"/>
      <w:r w:rsidRPr="005B7AC7">
        <w:rPr>
          <w:rFonts w:ascii="Arial" w:hAnsi="Arial" w:cs="Arial"/>
          <w:sz w:val="20"/>
          <w:szCs w:val="20"/>
        </w:rPr>
        <w:t>CPPPaP</w:t>
      </w:r>
      <w:proofErr w:type="spellEnd"/>
      <w:r w:rsidRPr="005B7AC7">
        <w:rPr>
          <w:rFonts w:ascii="Arial" w:hAnsi="Arial" w:cs="Arial"/>
          <w:sz w:val="20"/>
          <w:szCs w:val="20"/>
        </w:rPr>
        <w:t xml:space="preserve">. Individuálna integrácia neznamená </w:t>
      </w:r>
      <w:r>
        <w:rPr>
          <w:rFonts w:ascii="Arial" w:hAnsi="Arial" w:cs="Arial"/>
          <w:sz w:val="20"/>
          <w:szCs w:val="20"/>
        </w:rPr>
        <w:t xml:space="preserve">uprednostnenie žiaka v </w:t>
      </w:r>
      <w:r w:rsidRPr="005B7AC7">
        <w:rPr>
          <w:rFonts w:ascii="Arial" w:hAnsi="Arial" w:cs="Arial"/>
          <w:sz w:val="20"/>
          <w:szCs w:val="20"/>
        </w:rPr>
        <w:t xml:space="preserve">prijímacom konaní. Integrovaný žiak sa posudzuje tak, ako ostatní žiaci. </w:t>
      </w:r>
    </w:p>
    <w:p w:rsidR="0046435A" w:rsidRPr="000E6E69" w:rsidRDefault="0046435A" w:rsidP="0046435A">
      <w:pPr>
        <w:pStyle w:val="Odsekzoznamu"/>
        <w:numPr>
          <w:ilvl w:val="0"/>
          <w:numId w:val="40"/>
        </w:numPr>
        <w:rPr>
          <w:rFonts w:ascii="Arial" w:hAnsi="Arial" w:cs="Arial"/>
        </w:rPr>
      </w:pPr>
      <w:r w:rsidRPr="009C5FBB">
        <w:rPr>
          <w:rFonts w:ascii="Arial" w:eastAsiaTheme="minorHAnsi" w:hAnsi="Arial" w:cs="Arial"/>
          <w:lang w:eastAsia="en-US"/>
        </w:rPr>
        <w:t>Zápis prijatého uchádza</w:t>
      </w:r>
      <w:r w:rsidRPr="009C5FBB">
        <w:rPr>
          <w:rFonts w:ascii="Arial" w:eastAsia="TimesNewRoman" w:hAnsi="Arial" w:cs="Arial"/>
          <w:lang w:eastAsia="en-US"/>
        </w:rPr>
        <w:t>č</w:t>
      </w:r>
      <w:r w:rsidRPr="009C5FBB">
        <w:rPr>
          <w:rFonts w:ascii="Arial" w:eastAsiaTheme="minorHAnsi" w:hAnsi="Arial" w:cs="Arial"/>
          <w:lang w:eastAsia="en-US"/>
        </w:rPr>
        <w:t>a je povinný vykona</w:t>
      </w:r>
      <w:r w:rsidRPr="009C5FBB">
        <w:rPr>
          <w:rFonts w:ascii="Arial" w:eastAsia="TimesNewRoman" w:hAnsi="Arial" w:cs="Arial"/>
          <w:lang w:eastAsia="en-US"/>
        </w:rPr>
        <w:t xml:space="preserve">ť </w:t>
      </w:r>
      <w:r w:rsidRPr="009C5FBB">
        <w:rPr>
          <w:rFonts w:ascii="Arial" w:eastAsiaTheme="minorHAnsi" w:hAnsi="Arial" w:cs="Arial"/>
          <w:lang w:eastAsia="en-US"/>
        </w:rPr>
        <w:t xml:space="preserve">jeho zákonný zástupca na sekretariáte školy </w:t>
      </w:r>
      <w:r w:rsidR="00B66AF3">
        <w:rPr>
          <w:rFonts w:ascii="Arial" w:eastAsiaTheme="minorHAnsi" w:hAnsi="Arial" w:cs="Arial"/>
          <w:lang w:eastAsia="en-US"/>
        </w:rPr>
        <w:t xml:space="preserve">dňa          </w:t>
      </w:r>
      <w:r>
        <w:rPr>
          <w:rFonts w:ascii="Arial" w:eastAsiaTheme="minorHAnsi" w:hAnsi="Arial" w:cs="Arial"/>
          <w:lang w:eastAsia="en-US"/>
        </w:rPr>
        <w:t xml:space="preserve"> - </w:t>
      </w:r>
      <w:r w:rsidR="00BB0219">
        <w:rPr>
          <w:rFonts w:ascii="Arial" w:eastAsiaTheme="minorHAnsi" w:hAnsi="Arial" w:cs="Arial"/>
          <w:b/>
          <w:bCs/>
          <w:color w:val="FF0000"/>
          <w:lang w:eastAsia="en-US"/>
        </w:rPr>
        <w:t>17. 05.2018  od 13.00</w:t>
      </w:r>
      <w:r w:rsidRPr="000E6E69">
        <w:rPr>
          <w:rFonts w:ascii="Arial" w:eastAsiaTheme="minorHAnsi" w:hAnsi="Arial" w:cs="Arial"/>
          <w:b/>
          <w:bCs/>
          <w:color w:val="FF0000"/>
          <w:lang w:eastAsia="en-US"/>
        </w:rPr>
        <w:t xml:space="preserve"> do 15.</w:t>
      </w:r>
      <w:r>
        <w:rPr>
          <w:rFonts w:ascii="Arial" w:eastAsiaTheme="minorHAnsi" w:hAnsi="Arial" w:cs="Arial"/>
          <w:b/>
          <w:bCs/>
          <w:color w:val="FF0000"/>
          <w:lang w:eastAsia="en-US"/>
        </w:rPr>
        <w:t>0</w:t>
      </w:r>
      <w:r w:rsidRPr="000E6E69">
        <w:rPr>
          <w:rFonts w:ascii="Arial" w:eastAsiaTheme="minorHAnsi" w:hAnsi="Arial" w:cs="Arial"/>
          <w:b/>
          <w:bCs/>
          <w:color w:val="FF0000"/>
          <w:lang w:eastAsia="en-US"/>
        </w:rPr>
        <w:t>0 hod</w:t>
      </w:r>
      <w:r w:rsidRPr="009C5FBB">
        <w:rPr>
          <w:rFonts w:ascii="Arial" w:eastAsiaTheme="minorHAnsi" w:hAnsi="Arial" w:cs="Arial"/>
          <w:b/>
          <w:bCs/>
          <w:lang w:eastAsia="en-US"/>
        </w:rPr>
        <w:t>.</w:t>
      </w:r>
      <w:r w:rsidRPr="009C5FBB">
        <w:rPr>
          <w:rFonts w:ascii="Arial" w:eastAsiaTheme="minorHAnsi" w:hAnsi="Arial" w:cs="Arial"/>
          <w:lang w:eastAsia="en-US"/>
        </w:rPr>
        <w:t>.</w:t>
      </w:r>
    </w:p>
    <w:p w:rsidR="0046435A" w:rsidRPr="009C5FBB" w:rsidRDefault="0046435A" w:rsidP="0046435A">
      <w:pPr>
        <w:pStyle w:val="Odsekzoznamu"/>
        <w:ind w:left="360"/>
        <w:rPr>
          <w:rFonts w:ascii="Arial" w:hAnsi="Arial" w:cs="Arial"/>
        </w:rPr>
      </w:pPr>
      <w:r w:rsidRPr="009C5FBB">
        <w:rPr>
          <w:rFonts w:ascii="Arial" w:eastAsiaTheme="minorHAnsi" w:hAnsi="Arial" w:cs="Arial"/>
          <w:lang w:eastAsia="en-US"/>
        </w:rPr>
        <w:t xml:space="preserve"> Pri zápise je potrebné predloži</w:t>
      </w:r>
      <w:r w:rsidRPr="009C5FBB">
        <w:rPr>
          <w:rFonts w:ascii="Arial" w:eastAsia="TimesNewRoman" w:hAnsi="Arial" w:cs="Arial"/>
          <w:lang w:eastAsia="en-US"/>
        </w:rPr>
        <w:t xml:space="preserve">ť </w:t>
      </w:r>
      <w:r w:rsidRPr="009C5FBB">
        <w:rPr>
          <w:rFonts w:ascii="Arial" w:eastAsiaTheme="minorHAnsi" w:hAnsi="Arial" w:cs="Arial"/>
          <w:lang w:eastAsia="en-US"/>
        </w:rPr>
        <w:t>:</w:t>
      </w:r>
    </w:p>
    <w:p w:rsidR="0046435A" w:rsidRPr="007C6186" w:rsidRDefault="0046435A" w:rsidP="0046435A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3694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3694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D35E3"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Pr="007C6186">
        <w:rPr>
          <w:rFonts w:ascii="Arial" w:eastAsiaTheme="minorHAnsi" w:hAnsi="Arial" w:cs="Arial"/>
          <w:b/>
          <w:sz w:val="20"/>
          <w:szCs w:val="20"/>
          <w:lang w:eastAsia="en-US"/>
        </w:rPr>
        <w:t>. preukaz totožnosti zákonného zástupcu,</w:t>
      </w:r>
    </w:p>
    <w:p w:rsidR="0046435A" w:rsidRPr="00294880" w:rsidRDefault="0046435A" w:rsidP="0046435A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C6186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7C6186">
        <w:rPr>
          <w:rFonts w:ascii="Arial" w:eastAsiaTheme="minorHAnsi" w:hAnsi="Arial" w:cs="Arial"/>
          <w:b/>
          <w:sz w:val="20"/>
          <w:szCs w:val="20"/>
          <w:lang w:eastAsia="en-US"/>
        </w:rPr>
        <w:tab/>
        <w:t>2. zápisný lístok vydaný príslušnou základnou školou.</w:t>
      </w:r>
    </w:p>
    <w:p w:rsidR="0046435A" w:rsidRDefault="0046435A" w:rsidP="0046435A">
      <w:pPr>
        <w:pStyle w:val="Odsekzoznamu"/>
        <w:numPr>
          <w:ilvl w:val="0"/>
          <w:numId w:val="4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C5FBB">
        <w:rPr>
          <w:rFonts w:ascii="Arial" w:eastAsiaTheme="minorHAnsi" w:hAnsi="Arial" w:cs="Arial"/>
          <w:lang w:eastAsia="en-US"/>
        </w:rPr>
        <w:t>Ak zákonný zástupca nezapíše uchádza</w:t>
      </w:r>
      <w:r w:rsidRPr="009C5FBB">
        <w:rPr>
          <w:rFonts w:ascii="Arial" w:eastAsia="TimesNewRoman" w:hAnsi="Arial" w:cs="Arial"/>
          <w:lang w:eastAsia="en-US"/>
        </w:rPr>
        <w:t>č</w:t>
      </w:r>
      <w:r w:rsidRPr="009C5FBB">
        <w:rPr>
          <w:rFonts w:ascii="Arial" w:eastAsiaTheme="minorHAnsi" w:hAnsi="Arial" w:cs="Arial"/>
          <w:lang w:eastAsia="en-US"/>
        </w:rPr>
        <w:t>a prijatého na štúdium na gymnázium v ur</w:t>
      </w:r>
      <w:r w:rsidRPr="009C5FBB">
        <w:rPr>
          <w:rFonts w:ascii="Arial" w:eastAsia="TimesNewRoman" w:hAnsi="Arial" w:cs="Arial"/>
          <w:lang w:eastAsia="en-US"/>
        </w:rPr>
        <w:t>č</w:t>
      </w:r>
      <w:r w:rsidRPr="009C5FBB">
        <w:rPr>
          <w:rFonts w:ascii="Arial" w:eastAsiaTheme="minorHAnsi" w:hAnsi="Arial" w:cs="Arial"/>
          <w:lang w:eastAsia="en-US"/>
        </w:rPr>
        <w:t>enom termíne, rozhodnutie, ktorým bol uchádza</w:t>
      </w:r>
      <w:r w:rsidRPr="009C5FBB">
        <w:rPr>
          <w:rFonts w:ascii="Arial" w:eastAsia="TimesNewRoman" w:hAnsi="Arial" w:cs="Arial"/>
          <w:lang w:eastAsia="en-US"/>
        </w:rPr>
        <w:t xml:space="preserve">č </w:t>
      </w:r>
      <w:r w:rsidRPr="009C5FBB">
        <w:rPr>
          <w:rFonts w:ascii="Arial" w:eastAsiaTheme="minorHAnsi" w:hAnsi="Arial" w:cs="Arial"/>
          <w:lang w:eastAsia="en-US"/>
        </w:rPr>
        <w:t xml:space="preserve">prijatý na štúdium, bude neplatné v zmysle § 68 ods. 3 zákona 245/2008 </w:t>
      </w:r>
      <w:proofErr w:type="spellStart"/>
      <w:r w:rsidRPr="009C5FBB">
        <w:rPr>
          <w:rFonts w:ascii="Arial" w:eastAsiaTheme="minorHAnsi" w:hAnsi="Arial" w:cs="Arial"/>
          <w:lang w:eastAsia="en-US"/>
        </w:rPr>
        <w:t>Z.z</w:t>
      </w:r>
      <w:proofErr w:type="spellEnd"/>
      <w:r w:rsidRPr="009C5FBB">
        <w:rPr>
          <w:rFonts w:ascii="Arial" w:eastAsiaTheme="minorHAnsi" w:hAnsi="Arial" w:cs="Arial"/>
          <w:lang w:eastAsia="en-US"/>
        </w:rPr>
        <w:t>. o výchove a vzdelávaní (školský zákon) a o zmene a doplnení niektorých zákonov v znení neskorších predpisov a riadite</w:t>
      </w:r>
      <w:r w:rsidRPr="009C5FBB">
        <w:rPr>
          <w:rFonts w:ascii="Arial" w:eastAsia="TimesNewRoman" w:hAnsi="Arial" w:cs="Arial"/>
          <w:lang w:eastAsia="en-US"/>
        </w:rPr>
        <w:t>ľ</w:t>
      </w:r>
      <w:r w:rsidRPr="009C5FBB">
        <w:rPr>
          <w:rFonts w:ascii="Arial" w:eastAsiaTheme="minorHAnsi" w:hAnsi="Arial" w:cs="Arial"/>
          <w:lang w:eastAsia="en-US"/>
        </w:rPr>
        <w:t>ka školy ponúkne uvo</w:t>
      </w:r>
      <w:r w:rsidRPr="009C5FBB">
        <w:rPr>
          <w:rFonts w:ascii="Arial" w:eastAsia="TimesNewRoman" w:hAnsi="Arial" w:cs="Arial"/>
          <w:lang w:eastAsia="en-US"/>
        </w:rPr>
        <w:t>ľ</w:t>
      </w:r>
      <w:r w:rsidRPr="009C5FBB">
        <w:rPr>
          <w:rFonts w:ascii="Arial" w:eastAsiaTheme="minorHAnsi" w:hAnsi="Arial" w:cs="Arial"/>
          <w:lang w:eastAsia="en-US"/>
        </w:rPr>
        <w:t xml:space="preserve">nené miesto </w:t>
      </w:r>
      <w:r w:rsidRPr="009C5FBB">
        <w:rPr>
          <w:rFonts w:ascii="Arial" w:eastAsia="TimesNewRoman" w:hAnsi="Arial" w:cs="Arial"/>
          <w:lang w:eastAsia="en-US"/>
        </w:rPr>
        <w:t>ď</w:t>
      </w:r>
      <w:r w:rsidRPr="009C5FBB">
        <w:rPr>
          <w:rFonts w:ascii="Arial" w:eastAsiaTheme="minorHAnsi" w:hAnsi="Arial" w:cs="Arial"/>
          <w:lang w:eastAsia="en-US"/>
        </w:rPr>
        <w:t>alšiemu uchádza</w:t>
      </w:r>
      <w:r w:rsidRPr="009C5FBB">
        <w:rPr>
          <w:rFonts w:ascii="Arial" w:eastAsia="TimesNewRoman" w:hAnsi="Arial" w:cs="Arial"/>
          <w:lang w:eastAsia="en-US"/>
        </w:rPr>
        <w:t>č</w:t>
      </w:r>
      <w:r w:rsidRPr="009C5FBB">
        <w:rPr>
          <w:rFonts w:ascii="Arial" w:eastAsiaTheme="minorHAnsi" w:hAnsi="Arial" w:cs="Arial"/>
          <w:lang w:eastAsia="en-US"/>
        </w:rPr>
        <w:t>ovi v poradí pod</w:t>
      </w:r>
      <w:r w:rsidRPr="009C5FBB">
        <w:rPr>
          <w:rFonts w:ascii="Arial" w:eastAsia="TimesNewRoman" w:hAnsi="Arial" w:cs="Arial"/>
          <w:lang w:eastAsia="en-US"/>
        </w:rPr>
        <w:t>ľ</w:t>
      </w:r>
      <w:r w:rsidRPr="009C5FBB">
        <w:rPr>
          <w:rFonts w:ascii="Arial" w:eastAsiaTheme="minorHAnsi" w:hAnsi="Arial" w:cs="Arial"/>
          <w:lang w:eastAsia="en-US"/>
        </w:rPr>
        <w:t>a výsledkov prijímacieho konania.</w:t>
      </w:r>
    </w:p>
    <w:p w:rsidR="0046435A" w:rsidRDefault="0046435A" w:rsidP="0046435A">
      <w:pPr>
        <w:pStyle w:val="Odsekzoznamu"/>
        <w:autoSpaceDE w:val="0"/>
        <w:autoSpaceDN w:val="0"/>
        <w:adjustRightInd w:val="0"/>
        <w:ind w:left="360"/>
        <w:rPr>
          <w:rFonts w:ascii="Arial" w:eastAsiaTheme="minorHAnsi" w:hAnsi="Arial" w:cs="Arial"/>
          <w:lang w:eastAsia="en-US"/>
        </w:rPr>
      </w:pPr>
    </w:p>
    <w:p w:rsidR="0046435A" w:rsidRPr="009C5FBB" w:rsidRDefault="0046435A" w:rsidP="0046435A">
      <w:pPr>
        <w:pStyle w:val="Odsekzoznamu"/>
        <w:numPr>
          <w:ilvl w:val="0"/>
          <w:numId w:val="40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C5FBB">
        <w:rPr>
          <w:rFonts w:ascii="Arial" w:eastAsiaTheme="minorHAnsi" w:hAnsi="Arial" w:cs="Arial"/>
          <w:lang w:eastAsia="en-US"/>
        </w:rPr>
        <w:t>V prípade potreby vydá riadite</w:t>
      </w:r>
      <w:r w:rsidRPr="009C5FBB">
        <w:rPr>
          <w:rFonts w:ascii="Arial" w:eastAsia="TimesNewRoman" w:hAnsi="Arial" w:cs="Arial"/>
          <w:lang w:eastAsia="en-US"/>
        </w:rPr>
        <w:t>ľ</w:t>
      </w:r>
      <w:r w:rsidRPr="009C5FBB">
        <w:rPr>
          <w:rFonts w:ascii="Arial" w:eastAsiaTheme="minorHAnsi" w:hAnsi="Arial" w:cs="Arial"/>
          <w:lang w:eastAsia="en-US"/>
        </w:rPr>
        <w:t xml:space="preserve">ka školy rozhodnutie o konaní prijímacích skúšok v </w:t>
      </w:r>
      <w:r w:rsidRPr="009C5FBB">
        <w:rPr>
          <w:rFonts w:ascii="Arial" w:eastAsia="TimesNewRoman" w:hAnsi="Arial" w:cs="Arial"/>
          <w:lang w:eastAsia="en-US"/>
        </w:rPr>
        <w:t>ď</w:t>
      </w:r>
      <w:r w:rsidRPr="009C5FBB">
        <w:rPr>
          <w:rFonts w:ascii="Arial" w:eastAsiaTheme="minorHAnsi" w:hAnsi="Arial" w:cs="Arial"/>
          <w:lang w:eastAsia="en-US"/>
        </w:rPr>
        <w:t>alšom termíne na nenaplnený po</w:t>
      </w:r>
      <w:r w:rsidRPr="009C5FBB">
        <w:rPr>
          <w:rFonts w:ascii="Arial" w:eastAsia="TimesNewRoman" w:hAnsi="Arial" w:cs="Arial"/>
          <w:lang w:eastAsia="en-US"/>
        </w:rPr>
        <w:t>č</w:t>
      </w:r>
      <w:r w:rsidRPr="009C5FBB">
        <w:rPr>
          <w:rFonts w:ascii="Arial" w:eastAsiaTheme="minorHAnsi" w:hAnsi="Arial" w:cs="Arial"/>
          <w:lang w:eastAsia="en-US"/>
        </w:rPr>
        <w:t>et miest pre uchádza</w:t>
      </w:r>
      <w:r w:rsidRPr="009C5FBB">
        <w:rPr>
          <w:rFonts w:ascii="Arial" w:eastAsia="TimesNewRoman" w:hAnsi="Arial" w:cs="Arial"/>
          <w:lang w:eastAsia="en-US"/>
        </w:rPr>
        <w:t>č</w:t>
      </w:r>
      <w:r w:rsidRPr="009C5FBB">
        <w:rPr>
          <w:rFonts w:ascii="Arial" w:eastAsiaTheme="minorHAnsi" w:hAnsi="Arial" w:cs="Arial"/>
          <w:lang w:eastAsia="en-US"/>
        </w:rPr>
        <w:t>ov na</w:t>
      </w:r>
      <w:r w:rsidR="00BB0219">
        <w:rPr>
          <w:rFonts w:ascii="Arial" w:eastAsiaTheme="minorHAnsi" w:hAnsi="Arial" w:cs="Arial"/>
          <w:lang w:eastAsia="en-US"/>
        </w:rPr>
        <w:t>jneskôr do 06.06.2018</w:t>
      </w:r>
      <w:r w:rsidRPr="009C5FBB">
        <w:rPr>
          <w:rFonts w:ascii="Arial" w:eastAsiaTheme="minorHAnsi" w:hAnsi="Arial" w:cs="Arial"/>
          <w:lang w:eastAsia="en-US"/>
        </w:rPr>
        <w:t>.</w:t>
      </w:r>
    </w:p>
    <w:p w:rsidR="0046435A" w:rsidRPr="00936944" w:rsidRDefault="0046435A" w:rsidP="0046435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435A" w:rsidRPr="00936944" w:rsidRDefault="0046435A" w:rsidP="004643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6435A" w:rsidRDefault="0046435A" w:rsidP="0046435A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Kritériá boli prerokované a s</w:t>
      </w:r>
      <w:r w:rsidR="00BB0219">
        <w:rPr>
          <w:rFonts w:ascii="Arial" w:hAnsi="Arial" w:cs="Arial"/>
          <w:sz w:val="20"/>
          <w:szCs w:val="20"/>
        </w:rPr>
        <w:t>chválené na pedagogickej rade 19.03.2018</w:t>
      </w:r>
    </w:p>
    <w:p w:rsidR="0046435A" w:rsidRPr="00936944" w:rsidRDefault="0046435A" w:rsidP="004643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6435A" w:rsidRPr="00936944" w:rsidRDefault="0046435A" w:rsidP="0046435A">
      <w:pPr>
        <w:pStyle w:val="Zkladntext2"/>
        <w:spacing w:line="276" w:lineRule="auto"/>
        <w:jc w:val="center"/>
        <w:outlineLvl w:val="0"/>
        <w:rPr>
          <w:rFonts w:ascii="Arial" w:hAnsi="Arial" w:cs="Arial"/>
          <w:sz w:val="20"/>
        </w:rPr>
      </w:pPr>
    </w:p>
    <w:p w:rsidR="0046435A" w:rsidRDefault="0046435A" w:rsidP="0046435A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6435A" w:rsidRDefault="00BB0219" w:rsidP="0046435A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Tornali   20.03.2018</w:t>
      </w:r>
      <w:r w:rsidR="0046435A">
        <w:rPr>
          <w:rFonts w:ascii="Arial" w:hAnsi="Arial" w:cs="Arial"/>
          <w:sz w:val="20"/>
          <w:szCs w:val="20"/>
        </w:rPr>
        <w:tab/>
      </w:r>
      <w:r w:rsidR="0046435A">
        <w:rPr>
          <w:rFonts w:ascii="Arial" w:hAnsi="Arial" w:cs="Arial"/>
          <w:sz w:val="20"/>
          <w:szCs w:val="20"/>
        </w:rPr>
        <w:tab/>
      </w:r>
      <w:r w:rsidR="0046435A">
        <w:rPr>
          <w:rFonts w:ascii="Arial" w:hAnsi="Arial" w:cs="Arial"/>
          <w:sz w:val="20"/>
          <w:szCs w:val="20"/>
        </w:rPr>
        <w:tab/>
      </w:r>
      <w:r w:rsidR="0046435A">
        <w:rPr>
          <w:rFonts w:ascii="Arial" w:hAnsi="Arial" w:cs="Arial"/>
          <w:sz w:val="20"/>
          <w:szCs w:val="20"/>
        </w:rPr>
        <w:tab/>
      </w:r>
      <w:r w:rsidR="0046435A">
        <w:rPr>
          <w:rFonts w:ascii="Arial" w:hAnsi="Arial" w:cs="Arial"/>
          <w:sz w:val="20"/>
          <w:szCs w:val="20"/>
        </w:rPr>
        <w:tab/>
      </w:r>
      <w:r w:rsidR="0046435A">
        <w:rPr>
          <w:rFonts w:ascii="Arial" w:hAnsi="Arial" w:cs="Arial"/>
          <w:sz w:val="20"/>
          <w:szCs w:val="20"/>
        </w:rPr>
        <w:tab/>
        <w:t xml:space="preserve">Mgr. Dana Kišfalušiová </w:t>
      </w:r>
    </w:p>
    <w:p w:rsidR="00FD73C8" w:rsidRPr="00FD73C8" w:rsidRDefault="0046435A" w:rsidP="00FD73C8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riaditeľka školy</w:t>
      </w:r>
    </w:p>
    <w:sectPr w:rsidR="00FD73C8" w:rsidRPr="00FD73C8" w:rsidSect="00E437E2">
      <w:headerReference w:type="default" r:id="rId9"/>
      <w:footerReference w:type="default" r:id="rId10"/>
      <w:pgSz w:w="11906" w:h="16838"/>
      <w:pgMar w:top="1418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27" w:rsidRDefault="00391727" w:rsidP="0006608A">
      <w:r>
        <w:separator/>
      </w:r>
    </w:p>
  </w:endnote>
  <w:endnote w:type="continuationSeparator" w:id="0">
    <w:p w:rsidR="00391727" w:rsidRDefault="00391727" w:rsidP="0006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8F" w:rsidRPr="00FF747F" w:rsidRDefault="0002398F" w:rsidP="0002398F">
    <w:pPr>
      <w:pStyle w:val="Pta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FF747F">
      <w:rPr>
        <w:rFonts w:ascii="Arial" w:hAnsi="Arial" w:cs="Arial"/>
        <w:sz w:val="18"/>
        <w:szCs w:val="18"/>
      </w:rPr>
      <w:tab/>
    </w:r>
    <w:r w:rsidRPr="00FF747F">
      <w:rPr>
        <w:rFonts w:ascii="Arial" w:hAnsi="Arial" w:cs="Arial"/>
        <w:sz w:val="18"/>
        <w:szCs w:val="18"/>
      </w:rPr>
      <w:tab/>
    </w:r>
    <w:r w:rsidRPr="00FF747F">
      <w:rPr>
        <w:rFonts w:ascii="Arial" w:hAnsi="Arial" w:cs="Arial"/>
        <w:sz w:val="18"/>
        <w:szCs w:val="18"/>
      </w:rPr>
      <w:tab/>
    </w:r>
  </w:p>
  <w:p w:rsidR="0002398F" w:rsidRPr="0002398F" w:rsidRDefault="0002398F" w:rsidP="0002398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27" w:rsidRDefault="00391727" w:rsidP="0006608A">
      <w:r>
        <w:separator/>
      </w:r>
    </w:p>
  </w:footnote>
  <w:footnote w:type="continuationSeparator" w:id="0">
    <w:p w:rsidR="00391727" w:rsidRDefault="00391727" w:rsidP="00066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50" w:rsidRPr="00C4037B" w:rsidRDefault="005B0B50" w:rsidP="00C4037B">
    <w:pPr>
      <w:pStyle w:val="Hlavika"/>
      <w:ind w:left="2544" w:firstLine="3828"/>
      <w:rPr>
        <w:rFonts w:asciiTheme="minorHAnsi" w:hAnsiTheme="minorHAnsi"/>
        <w:b/>
        <w:bCs/>
        <w:sz w:val="20"/>
        <w:szCs w:val="20"/>
      </w:rPr>
    </w:pPr>
    <w:r>
      <w:rPr>
        <w:rFonts w:asciiTheme="minorHAnsi" w:hAnsiTheme="minorHAnsi"/>
        <w:b/>
        <w:bCs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3371215</wp:posOffset>
          </wp:positionH>
          <wp:positionV relativeFrom="paragraph">
            <wp:posOffset>-114300</wp:posOffset>
          </wp:positionV>
          <wp:extent cx="589915" cy="556260"/>
          <wp:effectExtent l="19050" t="0" r="635" b="0"/>
          <wp:wrapSquare wrapText="bothSides"/>
          <wp:docPr id="1" name="Obrázok 2" descr="C:\Users\admin\Desktop\logo\logo nové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\logo nové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-114300</wp:posOffset>
          </wp:positionV>
          <wp:extent cx="1946910" cy="556260"/>
          <wp:effectExtent l="19050" t="0" r="0" b="0"/>
          <wp:wrapSquare wrapText="bothSides"/>
          <wp:docPr id="2" name="Obrázok 1" descr="logo b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bs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037B">
      <w:rPr>
        <w:rFonts w:asciiTheme="minorHAnsi" w:hAnsiTheme="minorHAnsi"/>
        <w:b/>
        <w:bCs/>
        <w:sz w:val="20"/>
        <w:szCs w:val="20"/>
      </w:rPr>
      <w:t>GYMNÁZIUM – GIMNÁZIUM</w:t>
    </w:r>
  </w:p>
  <w:p w:rsidR="005B0B50" w:rsidRPr="00C4037B" w:rsidRDefault="005B0B50" w:rsidP="00C4037B">
    <w:pPr>
      <w:pStyle w:val="Hlavika"/>
      <w:rPr>
        <w:rFonts w:asciiTheme="minorHAnsi" w:hAnsiTheme="minorHAnsi"/>
        <w:sz w:val="20"/>
        <w:szCs w:val="20"/>
      </w:rPr>
    </w:pPr>
    <w:r w:rsidRPr="00C4037B">
      <w:rPr>
        <w:rFonts w:asciiTheme="minorHAnsi" w:hAnsiTheme="minorHAnsi"/>
        <w:b/>
        <w:bCs/>
        <w:sz w:val="20"/>
        <w:szCs w:val="20"/>
      </w:rPr>
      <w:t xml:space="preserve"> </w:t>
    </w:r>
    <w:r w:rsidRPr="00C4037B">
      <w:rPr>
        <w:rFonts w:asciiTheme="minorHAnsi" w:hAnsiTheme="minorHAnsi"/>
        <w:b/>
        <w:bCs/>
        <w:sz w:val="20"/>
        <w:szCs w:val="20"/>
      </w:rPr>
      <w:tab/>
      <w:t xml:space="preserve">     </w:t>
    </w:r>
    <w:r w:rsidRPr="00C4037B">
      <w:rPr>
        <w:rFonts w:asciiTheme="minorHAnsi" w:hAnsiTheme="minorHAnsi"/>
        <w:b/>
        <w:bCs/>
        <w:sz w:val="20"/>
        <w:szCs w:val="20"/>
      </w:rPr>
      <w:tab/>
    </w:r>
    <w:r w:rsidRPr="00C4037B">
      <w:rPr>
        <w:rFonts w:asciiTheme="minorHAnsi" w:hAnsiTheme="minorHAnsi"/>
        <w:b/>
        <w:sz w:val="20"/>
        <w:szCs w:val="20"/>
      </w:rPr>
      <w:t>Hurbanova</w:t>
    </w:r>
    <w:r w:rsidRPr="00C4037B">
      <w:rPr>
        <w:rFonts w:asciiTheme="minorHAnsi" w:hAnsiTheme="minorHAnsi"/>
        <w:sz w:val="20"/>
        <w:szCs w:val="20"/>
      </w:rPr>
      <w:t xml:space="preserve"> 34, 982 01  </w:t>
    </w:r>
    <w:r w:rsidRPr="00C4037B">
      <w:rPr>
        <w:rFonts w:asciiTheme="minorHAnsi" w:hAnsiTheme="minorHAnsi"/>
        <w:b/>
        <w:caps/>
        <w:sz w:val="20"/>
        <w:szCs w:val="20"/>
      </w:rPr>
      <w:t>Tornaľa</w:t>
    </w:r>
  </w:p>
  <w:p w:rsidR="005B0B50" w:rsidRDefault="005B0B50" w:rsidP="0006608A">
    <w:pPr>
      <w:pStyle w:val="Hlavika"/>
      <w:ind w:left="2544" w:firstLine="3828"/>
    </w:pPr>
    <w:r>
      <w:ptab w:relativeTo="margin" w:alignment="right" w:leader="none"/>
    </w:r>
  </w:p>
  <w:p w:rsidR="005B0B50" w:rsidRDefault="005B0B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C4C"/>
    <w:multiLevelType w:val="hybridMultilevel"/>
    <w:tmpl w:val="F738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FBC"/>
    <w:multiLevelType w:val="hybridMultilevel"/>
    <w:tmpl w:val="AAD2D30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0F1193"/>
    <w:multiLevelType w:val="hybridMultilevel"/>
    <w:tmpl w:val="74D6B686"/>
    <w:lvl w:ilvl="0" w:tplc="821C08E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71B50D3"/>
    <w:multiLevelType w:val="hybridMultilevel"/>
    <w:tmpl w:val="1188D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86D0A"/>
    <w:multiLevelType w:val="hybridMultilevel"/>
    <w:tmpl w:val="2702E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9601D"/>
    <w:multiLevelType w:val="hybridMultilevel"/>
    <w:tmpl w:val="1AB6FB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C30E8"/>
    <w:multiLevelType w:val="hybridMultilevel"/>
    <w:tmpl w:val="FBE4E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652A7"/>
    <w:multiLevelType w:val="hybridMultilevel"/>
    <w:tmpl w:val="5428D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953EA"/>
    <w:multiLevelType w:val="hybridMultilevel"/>
    <w:tmpl w:val="DAE2D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2633F"/>
    <w:multiLevelType w:val="hybridMultilevel"/>
    <w:tmpl w:val="92564FE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A3C212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6FE32BB"/>
    <w:multiLevelType w:val="hybridMultilevel"/>
    <w:tmpl w:val="0AB40578"/>
    <w:lvl w:ilvl="0" w:tplc="7190FF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C022274"/>
    <w:multiLevelType w:val="hybridMultilevel"/>
    <w:tmpl w:val="E9B461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25873"/>
    <w:multiLevelType w:val="hybridMultilevel"/>
    <w:tmpl w:val="A51E1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948AA"/>
    <w:multiLevelType w:val="hybridMultilevel"/>
    <w:tmpl w:val="C37A9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04E5"/>
    <w:multiLevelType w:val="hybridMultilevel"/>
    <w:tmpl w:val="FC864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A5172"/>
    <w:multiLevelType w:val="hybridMultilevel"/>
    <w:tmpl w:val="6F28E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663FE"/>
    <w:multiLevelType w:val="hybridMultilevel"/>
    <w:tmpl w:val="E1807C28"/>
    <w:lvl w:ilvl="0" w:tplc="7190FF7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92700FC"/>
    <w:multiLevelType w:val="hybridMultilevel"/>
    <w:tmpl w:val="E398F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D7758"/>
    <w:multiLevelType w:val="hybridMultilevel"/>
    <w:tmpl w:val="211C984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9D93330"/>
    <w:multiLevelType w:val="hybridMultilevel"/>
    <w:tmpl w:val="F322F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2631C"/>
    <w:multiLevelType w:val="hybridMultilevel"/>
    <w:tmpl w:val="B7863C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E59C4"/>
    <w:multiLevelType w:val="hybridMultilevel"/>
    <w:tmpl w:val="032AC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51B18"/>
    <w:multiLevelType w:val="hybridMultilevel"/>
    <w:tmpl w:val="1FD6BE1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2B22BA"/>
    <w:multiLevelType w:val="hybridMultilevel"/>
    <w:tmpl w:val="967A2B3C"/>
    <w:lvl w:ilvl="0" w:tplc="BE32FC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44181"/>
    <w:multiLevelType w:val="hybridMultilevel"/>
    <w:tmpl w:val="66A89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96C0A"/>
    <w:multiLevelType w:val="hybridMultilevel"/>
    <w:tmpl w:val="97122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84C93"/>
    <w:multiLevelType w:val="hybridMultilevel"/>
    <w:tmpl w:val="C2943428"/>
    <w:lvl w:ilvl="0" w:tplc="7190FF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48D67D4E"/>
    <w:multiLevelType w:val="hybridMultilevel"/>
    <w:tmpl w:val="1E3A0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B4375"/>
    <w:multiLevelType w:val="hybridMultilevel"/>
    <w:tmpl w:val="2496F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60CC2"/>
    <w:multiLevelType w:val="hybridMultilevel"/>
    <w:tmpl w:val="91FCD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D078B"/>
    <w:multiLevelType w:val="hybridMultilevel"/>
    <w:tmpl w:val="B4F6C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100B2"/>
    <w:multiLevelType w:val="hybridMultilevel"/>
    <w:tmpl w:val="ACC23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51988"/>
    <w:multiLevelType w:val="hybridMultilevel"/>
    <w:tmpl w:val="9E1E7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21E13"/>
    <w:multiLevelType w:val="hybridMultilevel"/>
    <w:tmpl w:val="396C50B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415F1B"/>
    <w:multiLevelType w:val="hybridMultilevel"/>
    <w:tmpl w:val="ACAE1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00066"/>
    <w:multiLevelType w:val="hybridMultilevel"/>
    <w:tmpl w:val="0AB40578"/>
    <w:lvl w:ilvl="0" w:tplc="7190FF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65117F10"/>
    <w:multiLevelType w:val="hybridMultilevel"/>
    <w:tmpl w:val="A8765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531C1"/>
    <w:multiLevelType w:val="hybridMultilevel"/>
    <w:tmpl w:val="1E40E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E6701"/>
    <w:multiLevelType w:val="hybridMultilevel"/>
    <w:tmpl w:val="C7464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256E5"/>
    <w:multiLevelType w:val="hybridMultilevel"/>
    <w:tmpl w:val="74D6B686"/>
    <w:lvl w:ilvl="0" w:tplc="821C08E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71BA3B09"/>
    <w:multiLevelType w:val="hybridMultilevel"/>
    <w:tmpl w:val="F942F9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2811D7B"/>
    <w:multiLevelType w:val="hybridMultilevel"/>
    <w:tmpl w:val="5394BD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03C72"/>
    <w:multiLevelType w:val="hybridMultilevel"/>
    <w:tmpl w:val="BAA847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D76E6"/>
    <w:multiLevelType w:val="hybridMultilevel"/>
    <w:tmpl w:val="ECA4F8D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BE74D7"/>
    <w:multiLevelType w:val="hybridMultilevel"/>
    <w:tmpl w:val="54DA9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B5AB5"/>
    <w:multiLevelType w:val="hybridMultilevel"/>
    <w:tmpl w:val="1F905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63BB9"/>
    <w:multiLevelType w:val="hybridMultilevel"/>
    <w:tmpl w:val="BBE26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7"/>
  </w:num>
  <w:num w:numId="4">
    <w:abstractNumId w:val="6"/>
  </w:num>
  <w:num w:numId="5">
    <w:abstractNumId w:val="20"/>
  </w:num>
  <w:num w:numId="6">
    <w:abstractNumId w:val="25"/>
  </w:num>
  <w:num w:numId="7">
    <w:abstractNumId w:val="9"/>
  </w:num>
  <w:num w:numId="8">
    <w:abstractNumId w:val="5"/>
  </w:num>
  <w:num w:numId="9">
    <w:abstractNumId w:val="19"/>
  </w:num>
  <w:num w:numId="10">
    <w:abstractNumId w:val="31"/>
  </w:num>
  <w:num w:numId="11">
    <w:abstractNumId w:val="46"/>
  </w:num>
  <w:num w:numId="12">
    <w:abstractNumId w:val="3"/>
  </w:num>
  <w:num w:numId="13">
    <w:abstractNumId w:val="38"/>
  </w:num>
  <w:num w:numId="14">
    <w:abstractNumId w:val="15"/>
  </w:num>
  <w:num w:numId="15">
    <w:abstractNumId w:val="29"/>
  </w:num>
  <w:num w:numId="16">
    <w:abstractNumId w:val="28"/>
  </w:num>
  <w:num w:numId="17">
    <w:abstractNumId w:val="36"/>
  </w:num>
  <w:num w:numId="18">
    <w:abstractNumId w:val="34"/>
  </w:num>
  <w:num w:numId="19">
    <w:abstractNumId w:val="45"/>
  </w:num>
  <w:num w:numId="20">
    <w:abstractNumId w:val="11"/>
  </w:num>
  <w:num w:numId="21">
    <w:abstractNumId w:val="42"/>
  </w:num>
  <w:num w:numId="22">
    <w:abstractNumId w:val="4"/>
  </w:num>
  <w:num w:numId="23">
    <w:abstractNumId w:val="30"/>
  </w:num>
  <w:num w:numId="24">
    <w:abstractNumId w:val="41"/>
  </w:num>
  <w:num w:numId="25">
    <w:abstractNumId w:val="14"/>
  </w:num>
  <w:num w:numId="26">
    <w:abstractNumId w:val="0"/>
  </w:num>
  <w:num w:numId="27">
    <w:abstractNumId w:val="13"/>
  </w:num>
  <w:num w:numId="28">
    <w:abstractNumId w:val="44"/>
  </w:num>
  <w:num w:numId="29">
    <w:abstractNumId w:val="12"/>
  </w:num>
  <w:num w:numId="30">
    <w:abstractNumId w:val="27"/>
  </w:num>
  <w:num w:numId="31">
    <w:abstractNumId w:val="21"/>
  </w:num>
  <w:num w:numId="32">
    <w:abstractNumId w:val="37"/>
  </w:num>
  <w:num w:numId="33">
    <w:abstractNumId w:val="8"/>
  </w:num>
  <w:num w:numId="34">
    <w:abstractNumId w:val="7"/>
  </w:num>
  <w:num w:numId="35">
    <w:abstractNumId w:val="24"/>
  </w:num>
  <w:num w:numId="36">
    <w:abstractNumId w:val="1"/>
  </w:num>
  <w:num w:numId="37">
    <w:abstractNumId w:val="18"/>
  </w:num>
  <w:num w:numId="38">
    <w:abstractNumId w:val="26"/>
  </w:num>
  <w:num w:numId="39">
    <w:abstractNumId w:val="23"/>
  </w:num>
  <w:num w:numId="40">
    <w:abstractNumId w:val="10"/>
  </w:num>
  <w:num w:numId="41">
    <w:abstractNumId w:val="22"/>
  </w:num>
  <w:num w:numId="42">
    <w:abstractNumId w:val="2"/>
  </w:num>
  <w:num w:numId="43">
    <w:abstractNumId w:val="32"/>
  </w:num>
  <w:num w:numId="44">
    <w:abstractNumId w:val="40"/>
  </w:num>
  <w:num w:numId="45">
    <w:abstractNumId w:val="16"/>
  </w:num>
  <w:num w:numId="46">
    <w:abstractNumId w:val="39"/>
  </w:num>
  <w:num w:numId="47">
    <w:abstractNumId w:val="3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7940"/>
    <w:rsid w:val="00007BDC"/>
    <w:rsid w:val="000173E3"/>
    <w:rsid w:val="00023355"/>
    <w:rsid w:val="0002398F"/>
    <w:rsid w:val="00027EEA"/>
    <w:rsid w:val="00041A28"/>
    <w:rsid w:val="00050667"/>
    <w:rsid w:val="00051C05"/>
    <w:rsid w:val="000566FE"/>
    <w:rsid w:val="00060002"/>
    <w:rsid w:val="0006608A"/>
    <w:rsid w:val="00073463"/>
    <w:rsid w:val="00073D5A"/>
    <w:rsid w:val="00096801"/>
    <w:rsid w:val="000A3736"/>
    <w:rsid w:val="000A3F94"/>
    <w:rsid w:val="000B279B"/>
    <w:rsid w:val="000C3116"/>
    <w:rsid w:val="000C5282"/>
    <w:rsid w:val="000D4F73"/>
    <w:rsid w:val="000D67C5"/>
    <w:rsid w:val="000E0AC4"/>
    <w:rsid w:val="000E15DB"/>
    <w:rsid w:val="000E73B4"/>
    <w:rsid w:val="00100360"/>
    <w:rsid w:val="00101B57"/>
    <w:rsid w:val="00123DB7"/>
    <w:rsid w:val="00134066"/>
    <w:rsid w:val="00135092"/>
    <w:rsid w:val="00155C86"/>
    <w:rsid w:val="00164AED"/>
    <w:rsid w:val="00166840"/>
    <w:rsid w:val="00172486"/>
    <w:rsid w:val="00176180"/>
    <w:rsid w:val="001773C9"/>
    <w:rsid w:val="001777F8"/>
    <w:rsid w:val="001807FA"/>
    <w:rsid w:val="001825FB"/>
    <w:rsid w:val="001A2CD2"/>
    <w:rsid w:val="001A715E"/>
    <w:rsid w:val="001B090B"/>
    <w:rsid w:val="001B5685"/>
    <w:rsid w:val="001C1F75"/>
    <w:rsid w:val="001C3F6C"/>
    <w:rsid w:val="001D5916"/>
    <w:rsid w:val="001E5831"/>
    <w:rsid w:val="001F535D"/>
    <w:rsid w:val="001F6B75"/>
    <w:rsid w:val="001F7774"/>
    <w:rsid w:val="00200324"/>
    <w:rsid w:val="00212DCE"/>
    <w:rsid w:val="00233C49"/>
    <w:rsid w:val="00237C6D"/>
    <w:rsid w:val="00240778"/>
    <w:rsid w:val="002475FF"/>
    <w:rsid w:val="00247A65"/>
    <w:rsid w:val="00253B6F"/>
    <w:rsid w:val="002701DC"/>
    <w:rsid w:val="0027439C"/>
    <w:rsid w:val="0029177C"/>
    <w:rsid w:val="00294880"/>
    <w:rsid w:val="002A3BF1"/>
    <w:rsid w:val="002A56E4"/>
    <w:rsid w:val="002B31F5"/>
    <w:rsid w:val="002B6024"/>
    <w:rsid w:val="002D686A"/>
    <w:rsid w:val="002E141B"/>
    <w:rsid w:val="002E47F1"/>
    <w:rsid w:val="002F0750"/>
    <w:rsid w:val="002F4300"/>
    <w:rsid w:val="002F432F"/>
    <w:rsid w:val="002F714F"/>
    <w:rsid w:val="00314330"/>
    <w:rsid w:val="00317FB9"/>
    <w:rsid w:val="00325482"/>
    <w:rsid w:val="00355E59"/>
    <w:rsid w:val="00362805"/>
    <w:rsid w:val="003703D9"/>
    <w:rsid w:val="00371639"/>
    <w:rsid w:val="003800BE"/>
    <w:rsid w:val="00380230"/>
    <w:rsid w:val="0038149F"/>
    <w:rsid w:val="00381D6F"/>
    <w:rsid w:val="00390FD1"/>
    <w:rsid w:val="00391727"/>
    <w:rsid w:val="00393701"/>
    <w:rsid w:val="003B7106"/>
    <w:rsid w:val="003C1527"/>
    <w:rsid w:val="003C4175"/>
    <w:rsid w:val="003C54C6"/>
    <w:rsid w:val="003C7B21"/>
    <w:rsid w:val="003D43AC"/>
    <w:rsid w:val="00432DE1"/>
    <w:rsid w:val="00436D0C"/>
    <w:rsid w:val="004371F8"/>
    <w:rsid w:val="004433B2"/>
    <w:rsid w:val="00446C31"/>
    <w:rsid w:val="00457968"/>
    <w:rsid w:val="0046435A"/>
    <w:rsid w:val="00464790"/>
    <w:rsid w:val="00465774"/>
    <w:rsid w:val="00473A26"/>
    <w:rsid w:val="00483A67"/>
    <w:rsid w:val="00483DFD"/>
    <w:rsid w:val="00485A80"/>
    <w:rsid w:val="0048606D"/>
    <w:rsid w:val="00497CD5"/>
    <w:rsid w:val="004A0B79"/>
    <w:rsid w:val="004A37EA"/>
    <w:rsid w:val="004A47DA"/>
    <w:rsid w:val="004A7C2B"/>
    <w:rsid w:val="004B48B7"/>
    <w:rsid w:val="004B564D"/>
    <w:rsid w:val="004C2690"/>
    <w:rsid w:val="004C6623"/>
    <w:rsid w:val="004C7271"/>
    <w:rsid w:val="004D3C6C"/>
    <w:rsid w:val="004D5245"/>
    <w:rsid w:val="004D5EC1"/>
    <w:rsid w:val="004D7A8B"/>
    <w:rsid w:val="004E064B"/>
    <w:rsid w:val="004E5057"/>
    <w:rsid w:val="004F745A"/>
    <w:rsid w:val="00510266"/>
    <w:rsid w:val="00510CF3"/>
    <w:rsid w:val="00523608"/>
    <w:rsid w:val="005260A0"/>
    <w:rsid w:val="00527EC6"/>
    <w:rsid w:val="00530686"/>
    <w:rsid w:val="00546A75"/>
    <w:rsid w:val="00557E52"/>
    <w:rsid w:val="00561D94"/>
    <w:rsid w:val="005662D8"/>
    <w:rsid w:val="0057118B"/>
    <w:rsid w:val="00574977"/>
    <w:rsid w:val="00575AA2"/>
    <w:rsid w:val="00583B2B"/>
    <w:rsid w:val="00593890"/>
    <w:rsid w:val="00595997"/>
    <w:rsid w:val="0059647D"/>
    <w:rsid w:val="005A1AFA"/>
    <w:rsid w:val="005A5EC0"/>
    <w:rsid w:val="005B0B50"/>
    <w:rsid w:val="005B3607"/>
    <w:rsid w:val="005C68FF"/>
    <w:rsid w:val="005E07E5"/>
    <w:rsid w:val="005F0339"/>
    <w:rsid w:val="005F0786"/>
    <w:rsid w:val="005F0882"/>
    <w:rsid w:val="006106D7"/>
    <w:rsid w:val="00613379"/>
    <w:rsid w:val="00614E0C"/>
    <w:rsid w:val="006177E2"/>
    <w:rsid w:val="00620852"/>
    <w:rsid w:val="00622A18"/>
    <w:rsid w:val="00634CAD"/>
    <w:rsid w:val="006376E9"/>
    <w:rsid w:val="006578FB"/>
    <w:rsid w:val="00657F7B"/>
    <w:rsid w:val="0066058E"/>
    <w:rsid w:val="00666715"/>
    <w:rsid w:val="0068187C"/>
    <w:rsid w:val="00687A0F"/>
    <w:rsid w:val="00690DC4"/>
    <w:rsid w:val="006A2C9A"/>
    <w:rsid w:val="006C4132"/>
    <w:rsid w:val="006C7120"/>
    <w:rsid w:val="006C7651"/>
    <w:rsid w:val="006E41F6"/>
    <w:rsid w:val="006F05E8"/>
    <w:rsid w:val="006F123B"/>
    <w:rsid w:val="006F3521"/>
    <w:rsid w:val="006F7748"/>
    <w:rsid w:val="006F7E27"/>
    <w:rsid w:val="0070734A"/>
    <w:rsid w:val="00713CE2"/>
    <w:rsid w:val="00723AD8"/>
    <w:rsid w:val="0073150D"/>
    <w:rsid w:val="00733E24"/>
    <w:rsid w:val="00735523"/>
    <w:rsid w:val="0074391E"/>
    <w:rsid w:val="00754F74"/>
    <w:rsid w:val="00757A55"/>
    <w:rsid w:val="007665C9"/>
    <w:rsid w:val="00773863"/>
    <w:rsid w:val="00783FA9"/>
    <w:rsid w:val="007917EF"/>
    <w:rsid w:val="00793077"/>
    <w:rsid w:val="00794218"/>
    <w:rsid w:val="007A2E04"/>
    <w:rsid w:val="007A311A"/>
    <w:rsid w:val="007A35FF"/>
    <w:rsid w:val="007C451B"/>
    <w:rsid w:val="007D7921"/>
    <w:rsid w:val="007E299C"/>
    <w:rsid w:val="007E52B6"/>
    <w:rsid w:val="007F0F74"/>
    <w:rsid w:val="007F36D0"/>
    <w:rsid w:val="0080059C"/>
    <w:rsid w:val="008056AD"/>
    <w:rsid w:val="00807845"/>
    <w:rsid w:val="00814136"/>
    <w:rsid w:val="00817EDF"/>
    <w:rsid w:val="00820204"/>
    <w:rsid w:val="008205AF"/>
    <w:rsid w:val="00823029"/>
    <w:rsid w:val="008424CA"/>
    <w:rsid w:val="00843601"/>
    <w:rsid w:val="00847BC3"/>
    <w:rsid w:val="00854250"/>
    <w:rsid w:val="00864CF5"/>
    <w:rsid w:val="00865C54"/>
    <w:rsid w:val="0087716E"/>
    <w:rsid w:val="008A40B0"/>
    <w:rsid w:val="008A6D0D"/>
    <w:rsid w:val="008B14BE"/>
    <w:rsid w:val="008B74E9"/>
    <w:rsid w:val="008D4C23"/>
    <w:rsid w:val="008D5182"/>
    <w:rsid w:val="008E1176"/>
    <w:rsid w:val="008E248C"/>
    <w:rsid w:val="008F183E"/>
    <w:rsid w:val="00901ADE"/>
    <w:rsid w:val="00903863"/>
    <w:rsid w:val="009156D6"/>
    <w:rsid w:val="00921A45"/>
    <w:rsid w:val="00922C95"/>
    <w:rsid w:val="00926D67"/>
    <w:rsid w:val="00933935"/>
    <w:rsid w:val="0094274F"/>
    <w:rsid w:val="00943573"/>
    <w:rsid w:val="009526E0"/>
    <w:rsid w:val="00972389"/>
    <w:rsid w:val="00976D14"/>
    <w:rsid w:val="00985626"/>
    <w:rsid w:val="009B161B"/>
    <w:rsid w:val="009B44C5"/>
    <w:rsid w:val="009B5214"/>
    <w:rsid w:val="009C18E6"/>
    <w:rsid w:val="009C322C"/>
    <w:rsid w:val="009C7D1C"/>
    <w:rsid w:val="009D2AE4"/>
    <w:rsid w:val="009D6541"/>
    <w:rsid w:val="009D6C6C"/>
    <w:rsid w:val="009F066C"/>
    <w:rsid w:val="009F0D29"/>
    <w:rsid w:val="00A02CB8"/>
    <w:rsid w:val="00A05A2B"/>
    <w:rsid w:val="00A07F49"/>
    <w:rsid w:val="00A21F47"/>
    <w:rsid w:val="00A343AF"/>
    <w:rsid w:val="00A37BDC"/>
    <w:rsid w:val="00A37C23"/>
    <w:rsid w:val="00A41869"/>
    <w:rsid w:val="00A52CFF"/>
    <w:rsid w:val="00A54AD2"/>
    <w:rsid w:val="00A7780E"/>
    <w:rsid w:val="00A82B84"/>
    <w:rsid w:val="00A87C1F"/>
    <w:rsid w:val="00A92E1F"/>
    <w:rsid w:val="00A964FA"/>
    <w:rsid w:val="00A96B10"/>
    <w:rsid w:val="00A971BB"/>
    <w:rsid w:val="00AA2276"/>
    <w:rsid w:val="00AA2623"/>
    <w:rsid w:val="00AA42BC"/>
    <w:rsid w:val="00AA4AB5"/>
    <w:rsid w:val="00AA7DB6"/>
    <w:rsid w:val="00AC4A82"/>
    <w:rsid w:val="00AC4F2A"/>
    <w:rsid w:val="00AD44BE"/>
    <w:rsid w:val="00AD5C3F"/>
    <w:rsid w:val="00AF3481"/>
    <w:rsid w:val="00AF5CCE"/>
    <w:rsid w:val="00B13306"/>
    <w:rsid w:val="00B35696"/>
    <w:rsid w:val="00B376CF"/>
    <w:rsid w:val="00B54A27"/>
    <w:rsid w:val="00B61E84"/>
    <w:rsid w:val="00B66AF3"/>
    <w:rsid w:val="00B72837"/>
    <w:rsid w:val="00B77BFE"/>
    <w:rsid w:val="00B9111C"/>
    <w:rsid w:val="00BB0219"/>
    <w:rsid w:val="00BB3FCE"/>
    <w:rsid w:val="00BC6573"/>
    <w:rsid w:val="00BD7462"/>
    <w:rsid w:val="00BE31EF"/>
    <w:rsid w:val="00BE5A27"/>
    <w:rsid w:val="00BF7E9C"/>
    <w:rsid w:val="00C103C6"/>
    <w:rsid w:val="00C1078C"/>
    <w:rsid w:val="00C13C72"/>
    <w:rsid w:val="00C15C23"/>
    <w:rsid w:val="00C27524"/>
    <w:rsid w:val="00C4037B"/>
    <w:rsid w:val="00C434F4"/>
    <w:rsid w:val="00C5277B"/>
    <w:rsid w:val="00C52D88"/>
    <w:rsid w:val="00C579C6"/>
    <w:rsid w:val="00C61D18"/>
    <w:rsid w:val="00C806C2"/>
    <w:rsid w:val="00C87940"/>
    <w:rsid w:val="00C93527"/>
    <w:rsid w:val="00CA33C4"/>
    <w:rsid w:val="00CA4C15"/>
    <w:rsid w:val="00CA52A5"/>
    <w:rsid w:val="00CB027D"/>
    <w:rsid w:val="00CB4A3D"/>
    <w:rsid w:val="00CB5114"/>
    <w:rsid w:val="00CC74B6"/>
    <w:rsid w:val="00D02753"/>
    <w:rsid w:val="00D06CA6"/>
    <w:rsid w:val="00D06F28"/>
    <w:rsid w:val="00D10907"/>
    <w:rsid w:val="00D1394E"/>
    <w:rsid w:val="00D143BB"/>
    <w:rsid w:val="00D23548"/>
    <w:rsid w:val="00D32757"/>
    <w:rsid w:val="00D4513E"/>
    <w:rsid w:val="00D451C1"/>
    <w:rsid w:val="00D46CEB"/>
    <w:rsid w:val="00D61533"/>
    <w:rsid w:val="00D71CD4"/>
    <w:rsid w:val="00D7245B"/>
    <w:rsid w:val="00D769C7"/>
    <w:rsid w:val="00D86510"/>
    <w:rsid w:val="00D86E3A"/>
    <w:rsid w:val="00D9726F"/>
    <w:rsid w:val="00DB0527"/>
    <w:rsid w:val="00DB23B7"/>
    <w:rsid w:val="00DC1C52"/>
    <w:rsid w:val="00DC4946"/>
    <w:rsid w:val="00DD55FF"/>
    <w:rsid w:val="00DE16E8"/>
    <w:rsid w:val="00DE5F58"/>
    <w:rsid w:val="00DF6B4D"/>
    <w:rsid w:val="00E1021C"/>
    <w:rsid w:val="00E124C2"/>
    <w:rsid w:val="00E14413"/>
    <w:rsid w:val="00E155CC"/>
    <w:rsid w:val="00E17997"/>
    <w:rsid w:val="00E208BF"/>
    <w:rsid w:val="00E229A0"/>
    <w:rsid w:val="00E2309F"/>
    <w:rsid w:val="00E3421F"/>
    <w:rsid w:val="00E437E2"/>
    <w:rsid w:val="00E51500"/>
    <w:rsid w:val="00E545F0"/>
    <w:rsid w:val="00E65BE3"/>
    <w:rsid w:val="00E80128"/>
    <w:rsid w:val="00E84154"/>
    <w:rsid w:val="00E940B1"/>
    <w:rsid w:val="00EA7774"/>
    <w:rsid w:val="00EB3FE4"/>
    <w:rsid w:val="00ED0D4D"/>
    <w:rsid w:val="00EE0628"/>
    <w:rsid w:val="00EE4FB3"/>
    <w:rsid w:val="00EE63B8"/>
    <w:rsid w:val="00EE75C8"/>
    <w:rsid w:val="00EF1284"/>
    <w:rsid w:val="00EF59BC"/>
    <w:rsid w:val="00F01E27"/>
    <w:rsid w:val="00F052C7"/>
    <w:rsid w:val="00F1593A"/>
    <w:rsid w:val="00F24CD8"/>
    <w:rsid w:val="00F310DA"/>
    <w:rsid w:val="00F5279F"/>
    <w:rsid w:val="00F709CC"/>
    <w:rsid w:val="00F7418F"/>
    <w:rsid w:val="00F7506D"/>
    <w:rsid w:val="00F7509E"/>
    <w:rsid w:val="00F76B81"/>
    <w:rsid w:val="00F770DD"/>
    <w:rsid w:val="00F77D62"/>
    <w:rsid w:val="00F8369F"/>
    <w:rsid w:val="00FA4AC6"/>
    <w:rsid w:val="00FA4B5E"/>
    <w:rsid w:val="00FA7A0C"/>
    <w:rsid w:val="00FB5083"/>
    <w:rsid w:val="00FB6D00"/>
    <w:rsid w:val="00FC68F8"/>
    <w:rsid w:val="00FD00B6"/>
    <w:rsid w:val="00FD28E1"/>
    <w:rsid w:val="00FD73C8"/>
    <w:rsid w:val="00F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4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4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660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660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0660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60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6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08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23DB7"/>
    <w:pPr>
      <w:ind w:left="720"/>
      <w:contextualSpacing/>
    </w:pPr>
    <w:rPr>
      <w:sz w:val="20"/>
      <w:szCs w:val="20"/>
    </w:rPr>
  </w:style>
  <w:style w:type="paragraph" w:customStyle="1" w:styleId="Import0">
    <w:name w:val="Import 0"/>
    <w:basedOn w:val="Normlny"/>
    <w:rsid w:val="00123DB7"/>
    <w:pPr>
      <w:suppressAutoHyphens/>
      <w:spacing w:line="276" w:lineRule="auto"/>
    </w:pPr>
    <w:rPr>
      <w:rFonts w:ascii="Courier New" w:hAnsi="Courier New"/>
      <w:szCs w:val="20"/>
      <w:lang w:eastAsia="cs-CZ"/>
    </w:rPr>
  </w:style>
  <w:style w:type="paragraph" w:customStyle="1" w:styleId="Import21">
    <w:name w:val="Import 21"/>
    <w:basedOn w:val="Import0"/>
    <w:rsid w:val="00123DB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customStyle="1" w:styleId="Default">
    <w:name w:val="Default"/>
    <w:rsid w:val="008A4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3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E54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54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2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06F28"/>
    <w:pPr>
      <w:tabs>
        <w:tab w:val="right" w:leader="dot" w:pos="9062"/>
      </w:tabs>
      <w:spacing w:after="100"/>
    </w:pPr>
    <w:rPr>
      <w:rFonts w:eastAsiaTheme="minorHAnsi"/>
      <w:b/>
      <w:noProof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E65BE3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E65BE3"/>
    <w:pPr>
      <w:spacing w:after="100"/>
      <w:ind w:left="480"/>
    </w:pPr>
  </w:style>
  <w:style w:type="character" w:styleId="Hypertextovprepojenie">
    <w:name w:val="Hyperlink"/>
    <w:basedOn w:val="Predvolenpsmoodseku"/>
    <w:rsid w:val="0002398F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46435A"/>
    <w:pPr>
      <w:jc w:val="both"/>
    </w:pPr>
    <w:rPr>
      <w:b/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46435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table" w:styleId="Svetlmriekazvraznenie5">
    <w:name w:val="Light Grid Accent 5"/>
    <w:basedOn w:val="Normlnatabuka"/>
    <w:uiPriority w:val="62"/>
    <w:rsid w:val="004643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lnywebov">
    <w:name w:val="Normal (Web)"/>
    <w:basedOn w:val="Normlny"/>
    <w:uiPriority w:val="99"/>
    <w:unhideWhenUsed/>
    <w:rsid w:val="004643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tornala.edupage.or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3CE9-D34F-48A9-AF30-261C6D0C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admin</cp:lastModifiedBy>
  <cp:revision>4</cp:revision>
  <cp:lastPrinted>2017-03-20T12:04:00Z</cp:lastPrinted>
  <dcterms:created xsi:type="dcterms:W3CDTF">2018-03-19T08:55:00Z</dcterms:created>
  <dcterms:modified xsi:type="dcterms:W3CDTF">2018-03-19T09:55:00Z</dcterms:modified>
</cp:coreProperties>
</file>