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C0" w:rsidRPr="006A44ED" w:rsidRDefault="009F74B7" w:rsidP="00846425">
      <w:pPr>
        <w:spacing w:after="0"/>
        <w:jc w:val="center"/>
        <w:rPr>
          <w:b/>
          <w:sz w:val="28"/>
          <w:szCs w:val="28"/>
        </w:rPr>
      </w:pPr>
      <w:r w:rsidRPr="006A44ED">
        <w:rPr>
          <w:b/>
          <w:sz w:val="28"/>
          <w:szCs w:val="28"/>
        </w:rPr>
        <w:t>Písomná dohoda o poukázaní a prevode podielu zo zaplatenej dane z príjmov za rok 2017 v prospech ďalšieho združenia</w:t>
      </w:r>
      <w:r w:rsidR="003A19C0" w:rsidRPr="006A44ED">
        <w:rPr>
          <w:b/>
          <w:sz w:val="28"/>
          <w:szCs w:val="28"/>
        </w:rPr>
        <w:t xml:space="preserve"> </w:t>
      </w:r>
    </w:p>
    <w:p w:rsidR="009F74B7" w:rsidRPr="006A44ED" w:rsidRDefault="003A19C0" w:rsidP="00846425">
      <w:pPr>
        <w:spacing w:after="0"/>
        <w:jc w:val="center"/>
        <w:rPr>
          <w:b/>
          <w:sz w:val="28"/>
          <w:szCs w:val="28"/>
        </w:rPr>
      </w:pPr>
      <w:r w:rsidRPr="006A44ED">
        <w:rPr>
          <w:b/>
          <w:sz w:val="28"/>
          <w:szCs w:val="28"/>
        </w:rPr>
        <w:t>na základe  § 50, ods. 10 zákona č. 595/2003 Z. z. o dani z príjmu</w:t>
      </w:r>
      <w:r w:rsidR="009F74B7" w:rsidRPr="006A44ED">
        <w:rPr>
          <w:b/>
          <w:sz w:val="28"/>
          <w:szCs w:val="28"/>
        </w:rPr>
        <w:t>.</w:t>
      </w:r>
    </w:p>
    <w:p w:rsidR="009F74B7" w:rsidRPr="006A44ED" w:rsidRDefault="009F74B7" w:rsidP="009F74B7">
      <w:pPr>
        <w:jc w:val="center"/>
      </w:pPr>
    </w:p>
    <w:p w:rsidR="00B75E10" w:rsidRPr="006A44ED" w:rsidRDefault="009F74B7" w:rsidP="00827B2E">
      <w:pPr>
        <w:spacing w:after="0"/>
        <w:rPr>
          <w:u w:val="single"/>
        </w:rPr>
      </w:pPr>
      <w:r w:rsidRPr="006A44ED">
        <w:rPr>
          <w:u w:val="single"/>
        </w:rPr>
        <w:t>Prijímateľ podielu zo zaplatenej dane z príjmov za rok 2017:</w:t>
      </w:r>
      <w:r w:rsidR="00B75E10" w:rsidRPr="006A44ED">
        <w:rPr>
          <w:u w:val="single"/>
        </w:rPr>
        <w:t xml:space="preserve"> </w:t>
      </w:r>
    </w:p>
    <w:p w:rsidR="00827B2E" w:rsidRPr="006A44ED" w:rsidRDefault="009F74B7" w:rsidP="00827B2E">
      <w:pPr>
        <w:spacing w:after="0"/>
        <w:rPr>
          <w:b/>
          <w:i/>
        </w:rPr>
      </w:pPr>
      <w:r w:rsidRPr="006A44ED">
        <w:rPr>
          <w:b/>
          <w:i/>
        </w:rPr>
        <w:t>Občianske združenie FIYO, Hany Meličkovej 24, 841 05 Bratislava, I</w:t>
      </w:r>
      <w:r w:rsidRPr="006A44ED">
        <w:rPr>
          <w:b/>
          <w:bCs/>
          <w:i/>
        </w:rPr>
        <w:t>ČO:</w:t>
      </w:r>
      <w:r w:rsidRPr="006A44ED">
        <w:rPr>
          <w:b/>
          <w:i/>
        </w:rPr>
        <w:t xml:space="preserve"> 30802211, </w:t>
      </w:r>
    </w:p>
    <w:p w:rsidR="009F74B7" w:rsidRPr="006A44ED" w:rsidRDefault="009F74B7" w:rsidP="00827B2E">
      <w:pPr>
        <w:spacing w:after="0"/>
        <w:rPr>
          <w:b/>
          <w:i/>
        </w:rPr>
      </w:pPr>
      <w:r w:rsidRPr="006A44ED">
        <w:rPr>
          <w:b/>
          <w:bCs/>
          <w:i/>
        </w:rPr>
        <w:t>právna forma:</w:t>
      </w:r>
      <w:r w:rsidRPr="006A44ED">
        <w:rPr>
          <w:b/>
          <w:i/>
        </w:rPr>
        <w:t xml:space="preserve"> Občianske združenie</w:t>
      </w:r>
      <w:r w:rsidR="003E1630" w:rsidRPr="006A44ED">
        <w:rPr>
          <w:b/>
          <w:i/>
        </w:rPr>
        <w:t>, číslo účtu: SK69 8330 0000 0020 0087 4305, (ďalej len „Združenie FIYO“)</w:t>
      </w:r>
    </w:p>
    <w:p w:rsidR="009F74B7" w:rsidRPr="006A44ED" w:rsidRDefault="009F74B7" w:rsidP="00827B2E">
      <w:pPr>
        <w:spacing w:after="0"/>
        <w:rPr>
          <w:i/>
          <w:sz w:val="16"/>
          <w:szCs w:val="16"/>
        </w:rPr>
      </w:pPr>
    </w:p>
    <w:p w:rsidR="009F74B7" w:rsidRPr="006A44ED" w:rsidRDefault="009F74B7" w:rsidP="00827B2E">
      <w:pPr>
        <w:spacing w:after="0"/>
        <w:rPr>
          <w:u w:val="single"/>
        </w:rPr>
      </w:pPr>
      <w:r w:rsidRPr="006A44ED">
        <w:rPr>
          <w:u w:val="single"/>
        </w:rPr>
        <w:t>Poberateľ podielu zo zaplatenej dane z príjmov za rok 2017:</w:t>
      </w:r>
    </w:p>
    <w:p w:rsidR="009F74B7" w:rsidRPr="006A44ED" w:rsidRDefault="009F74B7" w:rsidP="00827B2E">
      <w:pPr>
        <w:pStyle w:val="Pta"/>
        <w:rPr>
          <w:b/>
          <w:i/>
        </w:rPr>
      </w:pPr>
      <w:r w:rsidRPr="006A44ED">
        <w:rPr>
          <w:b/>
          <w:i/>
        </w:rPr>
        <w:t>Združenie rodičov a zástupcov žiakov na Základnej škole Alexandra Dubčeka, občianske združenie, Majerníkova 62, 841 05 Bratislava, IČO: 42352941, právna forma: Občianske združenie, číslo účtu SK92 7500 0000 0040 1977 5875,  (ďalej len „Združenie rodičov“)</w:t>
      </w:r>
    </w:p>
    <w:p w:rsidR="009F74B7" w:rsidRPr="006A44ED" w:rsidRDefault="00050BCC" w:rsidP="009F74B7">
      <w:pPr>
        <w:pStyle w:val="Pta"/>
        <w:rPr>
          <w:sz w:val="16"/>
          <w:szCs w:val="16"/>
        </w:rPr>
      </w:pPr>
      <w:r w:rsidRPr="006A44ED">
        <w:t xml:space="preserve"> </w:t>
      </w:r>
    </w:p>
    <w:p w:rsidR="009F74B7" w:rsidRPr="006A44ED" w:rsidRDefault="00A92603" w:rsidP="009F74B7">
      <w:pPr>
        <w:pStyle w:val="Pta"/>
      </w:pPr>
      <w:r w:rsidRPr="006A44ED">
        <w:t>u</w:t>
      </w:r>
      <w:r w:rsidR="009F74B7" w:rsidRPr="006A44ED">
        <w:t xml:space="preserve">zatvárajú medzi </w:t>
      </w:r>
      <w:r w:rsidRPr="006A44ED">
        <w:t xml:space="preserve">sebou </w:t>
      </w:r>
      <w:r w:rsidR="00844CB2" w:rsidRPr="006A44ED">
        <w:t>písomnú</w:t>
      </w:r>
      <w:r w:rsidR="009F74B7" w:rsidRPr="006A44ED">
        <w:t xml:space="preserve"> dohodu</w:t>
      </w:r>
      <w:r w:rsidRPr="006A44ED">
        <w:t>,</w:t>
      </w:r>
      <w:r w:rsidR="009F74B7" w:rsidRPr="006A44ED">
        <w:t xml:space="preserve"> ktorej obsahom je </w:t>
      </w:r>
      <w:r w:rsidR="003E414E" w:rsidRPr="006A44ED">
        <w:t>prijímanie finančných prostriedkov z podielu zo zaplatenej dane z príjmov za rok 2017 získaných pre prijímateľa</w:t>
      </w:r>
      <w:r w:rsidRPr="006A44ED">
        <w:t xml:space="preserve"> od daňovníkov prislúchajúcich poberateľovi a prevod finančných prostriedkov z podielu zo zaplatenej dane z príjmov za rok 2017 za dohodnutých podmienok.</w:t>
      </w:r>
    </w:p>
    <w:p w:rsidR="00A92603" w:rsidRPr="006A44ED" w:rsidRDefault="00A92603" w:rsidP="009F74B7">
      <w:pPr>
        <w:pStyle w:val="Pta"/>
        <w:rPr>
          <w:i/>
          <w:sz w:val="16"/>
          <w:szCs w:val="16"/>
        </w:rPr>
      </w:pPr>
    </w:p>
    <w:p w:rsidR="00250222" w:rsidRPr="006A44ED" w:rsidRDefault="00250222" w:rsidP="00827B2E">
      <w:pPr>
        <w:pStyle w:val="Pta"/>
        <w:rPr>
          <w:b/>
          <w:u w:val="single"/>
        </w:rPr>
      </w:pPr>
      <w:r w:rsidRPr="006A44ED">
        <w:rPr>
          <w:b/>
          <w:u w:val="single"/>
        </w:rPr>
        <w:t>Definície na účel písomnej dohody:</w:t>
      </w:r>
    </w:p>
    <w:p w:rsidR="003E414E" w:rsidRPr="006A44ED" w:rsidRDefault="003E414E" w:rsidP="00827B2E">
      <w:pPr>
        <w:spacing w:after="0"/>
      </w:pPr>
      <w:r w:rsidRPr="006A44ED">
        <w:rPr>
          <w:u w:val="single"/>
        </w:rPr>
        <w:t>Prijímateľ:</w:t>
      </w:r>
      <w:r w:rsidRPr="006A44ED">
        <w:t xml:space="preserve"> Združenie, ktoré je registrované v </w:t>
      </w:r>
      <w:r w:rsidR="00B75E10" w:rsidRPr="006A44ED">
        <w:t>K</w:t>
      </w:r>
      <w:r w:rsidRPr="006A44ED">
        <w:t xml:space="preserve">omore notárov </w:t>
      </w:r>
      <w:r w:rsidR="00B75E10" w:rsidRPr="006A44ED">
        <w:t>Slovenskej republik</w:t>
      </w:r>
      <w:r w:rsidR="00D27BFA" w:rsidRPr="006A44ED">
        <w:t>y</w:t>
      </w:r>
      <w:r w:rsidR="00B75E10" w:rsidRPr="006A44ED">
        <w:t xml:space="preserve"> </w:t>
      </w:r>
      <w:r w:rsidRPr="006A44ED">
        <w:t>na prijímanie podielu zo zaplatenej dane z príjmov za rok 2017</w:t>
      </w:r>
      <w:r w:rsidR="00A92603" w:rsidRPr="006A44ED">
        <w:t>.</w:t>
      </w:r>
    </w:p>
    <w:p w:rsidR="003E414E" w:rsidRPr="006A44ED" w:rsidRDefault="003E414E" w:rsidP="00827B2E">
      <w:pPr>
        <w:spacing w:after="0"/>
      </w:pPr>
      <w:r w:rsidRPr="006A44ED">
        <w:rPr>
          <w:u w:val="single"/>
        </w:rPr>
        <w:t>Poberateľ:</w:t>
      </w:r>
      <w:r w:rsidRPr="006A44ED">
        <w:t xml:space="preserve"> Združenie, ktoré nie je registrované v </w:t>
      </w:r>
      <w:r w:rsidR="00B75E10" w:rsidRPr="006A44ED">
        <w:t>Komore notárov Slovenskej republik</w:t>
      </w:r>
      <w:r w:rsidR="00D27BFA" w:rsidRPr="006A44ED">
        <w:t>y</w:t>
      </w:r>
      <w:r w:rsidRPr="006A44ED">
        <w:t xml:space="preserve"> na prijímanie podielu zo zaplatenej dane z príjmov za rok 2017</w:t>
      </w:r>
      <w:r w:rsidR="00A92603" w:rsidRPr="006A44ED">
        <w:t>.</w:t>
      </w:r>
    </w:p>
    <w:p w:rsidR="00827B2E" w:rsidRPr="006A44ED" w:rsidRDefault="00827B2E" w:rsidP="00827B2E">
      <w:pPr>
        <w:spacing w:after="0"/>
        <w:rPr>
          <w:i/>
        </w:rPr>
      </w:pPr>
      <w:r w:rsidRPr="006A44ED">
        <w:rPr>
          <w:u w:val="single"/>
        </w:rPr>
        <w:t>Daňovník:</w:t>
      </w:r>
      <w:r w:rsidRPr="006A44ED">
        <w:t xml:space="preserve"> Osoba, ktorá má záujem poukázať  finančné prostriedky len pre účely využitia poberateľa, napriek tomu, že ich poukáže pre prijímateľa</w:t>
      </w:r>
      <w:r w:rsidRPr="006A44ED">
        <w:rPr>
          <w:i/>
        </w:rPr>
        <w:t>.</w:t>
      </w:r>
    </w:p>
    <w:p w:rsidR="003E414E" w:rsidRPr="006A44ED" w:rsidRDefault="00250222" w:rsidP="00827B2E">
      <w:pPr>
        <w:spacing w:after="0"/>
      </w:pPr>
      <w:r w:rsidRPr="006A44ED">
        <w:rPr>
          <w:u w:val="single"/>
        </w:rPr>
        <w:t>P</w:t>
      </w:r>
      <w:r w:rsidR="003E414E" w:rsidRPr="006A44ED">
        <w:rPr>
          <w:u w:val="single"/>
        </w:rPr>
        <w:t>ríjem</w:t>
      </w:r>
      <w:r w:rsidRPr="006A44ED">
        <w:rPr>
          <w:u w:val="single"/>
        </w:rPr>
        <w:t>:</w:t>
      </w:r>
      <w:r w:rsidR="003E414E" w:rsidRPr="006A44ED">
        <w:t xml:space="preserve"> </w:t>
      </w:r>
      <w:r w:rsidR="00B75E10" w:rsidRPr="006A44ED">
        <w:t>Suma</w:t>
      </w:r>
      <w:r w:rsidR="003E414E" w:rsidRPr="006A44ED">
        <w:t xml:space="preserve"> zo zaplatenej dane z príjmov za rok 2017 </w:t>
      </w:r>
      <w:r w:rsidR="00827B2E" w:rsidRPr="006A44ED">
        <w:t>daňovníkom</w:t>
      </w:r>
      <w:r w:rsidR="003E414E" w:rsidRPr="006A44ED">
        <w:t>, ktor</w:t>
      </w:r>
      <w:r w:rsidR="00827B2E" w:rsidRPr="006A44ED">
        <w:t>ý</w:t>
      </w:r>
      <w:r w:rsidR="003E414E" w:rsidRPr="006A44ED">
        <w:t xml:space="preserve"> má záujem poukázať  finančné prostriedky </w:t>
      </w:r>
      <w:r w:rsidRPr="006A44ED">
        <w:t xml:space="preserve">len </w:t>
      </w:r>
      <w:r w:rsidR="003E414E" w:rsidRPr="006A44ED">
        <w:t xml:space="preserve">pre účely využitia </w:t>
      </w:r>
      <w:r w:rsidRPr="006A44ED">
        <w:t>poberateľa a poukáže ich prijímateľovi.</w:t>
      </w:r>
    </w:p>
    <w:p w:rsidR="00250222" w:rsidRPr="006A44ED" w:rsidRDefault="00250222" w:rsidP="00827B2E">
      <w:pPr>
        <w:spacing w:after="0"/>
      </w:pPr>
      <w:r w:rsidRPr="006A44ED">
        <w:rPr>
          <w:u w:val="single"/>
        </w:rPr>
        <w:t>Účel využitia:</w:t>
      </w:r>
      <w:r w:rsidRPr="006A44ED">
        <w:t xml:space="preserve"> Preukázaný príjem len pre potreby poberateľa</w:t>
      </w:r>
      <w:r w:rsidR="001F651C" w:rsidRPr="006A44ED">
        <w:t xml:space="preserve"> podľa predmetu činnosti</w:t>
      </w:r>
      <w:r w:rsidRPr="006A44ED">
        <w:t>.</w:t>
      </w:r>
    </w:p>
    <w:p w:rsidR="00250222" w:rsidRPr="006A44ED" w:rsidRDefault="00250222" w:rsidP="00827B2E">
      <w:pPr>
        <w:spacing w:after="0"/>
      </w:pPr>
      <w:r w:rsidRPr="006A44ED">
        <w:rPr>
          <w:u w:val="single"/>
        </w:rPr>
        <w:t>Spôsob preukázania:</w:t>
      </w:r>
      <w:r w:rsidRPr="006A44ED">
        <w:t xml:space="preserve"> Porovnanie údajov obdržaných z Daňového úradu pre prijímateľa a údajov na čestných prehláseniach </w:t>
      </w:r>
      <w:r w:rsidR="00827B2E" w:rsidRPr="006A44ED">
        <w:t xml:space="preserve">obdržaných </w:t>
      </w:r>
      <w:r w:rsidR="00F2123A" w:rsidRPr="006A44ED">
        <w:t xml:space="preserve">pre </w:t>
      </w:r>
      <w:r w:rsidRPr="006A44ED">
        <w:t>poberateľa.</w:t>
      </w:r>
    </w:p>
    <w:p w:rsidR="00A92603" w:rsidRPr="006A44ED" w:rsidRDefault="00250222" w:rsidP="00827B2E">
      <w:pPr>
        <w:spacing w:after="0" w:line="240" w:lineRule="atLeast"/>
      </w:pPr>
      <w:r w:rsidRPr="006A44ED">
        <w:rPr>
          <w:u w:val="single"/>
        </w:rPr>
        <w:t>Čestné prehlásenie:</w:t>
      </w:r>
      <w:r w:rsidRPr="006A44ED">
        <w:t xml:space="preserve"> Dokument vystavený </w:t>
      </w:r>
      <w:r w:rsidR="00A92603" w:rsidRPr="006A44ED">
        <w:t>daňovníkom</w:t>
      </w:r>
      <w:r w:rsidRPr="006A44ED">
        <w:t>, ktor</w:t>
      </w:r>
      <w:r w:rsidR="00A92603" w:rsidRPr="006A44ED">
        <w:t>ý</w:t>
      </w:r>
      <w:r w:rsidRPr="006A44ED">
        <w:t xml:space="preserve"> poukáže podiel zo zaplatenej dane za rok 2017 prijímateľovi s výhradným určením pre potreby poberateľa. Minimálny rozsah údajov</w:t>
      </w:r>
      <w:r w:rsidR="00A92603" w:rsidRPr="006A44ED">
        <w:t xml:space="preserve"> v čestnom prehlásení</w:t>
      </w:r>
      <w:r w:rsidRPr="006A44ED">
        <w:t xml:space="preserve">: Meno </w:t>
      </w:r>
      <w:r w:rsidR="00CA6CEE" w:rsidRPr="006A44ED">
        <w:t>osoby a trvalý pobyt</w:t>
      </w:r>
      <w:r w:rsidRPr="006A44ED">
        <w:t>/ Názov organizácie</w:t>
      </w:r>
      <w:r w:rsidR="00B03291" w:rsidRPr="006A44ED">
        <w:t xml:space="preserve"> a </w:t>
      </w:r>
      <w:r w:rsidR="00CA6CEE" w:rsidRPr="006A44ED">
        <w:t>sídlo</w:t>
      </w:r>
      <w:r w:rsidRPr="006A44ED">
        <w:t>, ktor</w:t>
      </w:r>
      <w:r w:rsidR="00827B2E" w:rsidRPr="006A44ED">
        <w:t>á</w:t>
      </w:r>
      <w:r w:rsidRPr="006A44ED">
        <w:t xml:space="preserve"> poukáže podiel zo zaplatenej dane prijímateľovi</w:t>
      </w:r>
      <w:r w:rsidR="00A92603" w:rsidRPr="006A44ED">
        <w:t xml:space="preserve"> pre potreby poberateľa</w:t>
      </w:r>
      <w:r w:rsidRPr="006A44ED">
        <w:t xml:space="preserve">, výšku poukázanej sumy, určenie pre potreby poberateľa, </w:t>
      </w:r>
      <w:r w:rsidR="00A92603" w:rsidRPr="006A44ED">
        <w:t>m</w:t>
      </w:r>
      <w:r w:rsidRPr="006A44ED">
        <w:t>iesto, dátum a</w:t>
      </w:r>
      <w:r w:rsidR="00A92603" w:rsidRPr="006A44ED">
        <w:t> </w:t>
      </w:r>
      <w:r w:rsidRPr="006A44ED">
        <w:t>podpis</w:t>
      </w:r>
      <w:r w:rsidR="00A92603" w:rsidRPr="006A44ED">
        <w:t xml:space="preserve"> daňovníka.</w:t>
      </w:r>
    </w:p>
    <w:p w:rsidR="00B03291" w:rsidRPr="006A44ED" w:rsidRDefault="00A92603" w:rsidP="00827B2E">
      <w:pPr>
        <w:spacing w:after="0" w:line="240" w:lineRule="atLeast"/>
      </w:pPr>
      <w:r w:rsidRPr="006A44ED">
        <w:rPr>
          <w:u w:val="single"/>
        </w:rPr>
        <w:t>Dohodnuté podmienky:</w:t>
      </w:r>
      <w:r w:rsidRPr="006A44ED">
        <w:t xml:space="preserve"> Poberateľ obdrží od prijímateľa finančn</w:t>
      </w:r>
      <w:r w:rsidR="00B03291" w:rsidRPr="006A44ED">
        <w:t>é</w:t>
      </w:r>
      <w:r w:rsidR="00CA6CEE" w:rsidRPr="006A44ED">
        <w:t xml:space="preserve"> len tie</w:t>
      </w:r>
      <w:r w:rsidRPr="006A44ED">
        <w:t xml:space="preserve"> prostrie</w:t>
      </w:r>
      <w:r w:rsidR="00B03291" w:rsidRPr="006A44ED">
        <w:t xml:space="preserve">dky </w:t>
      </w:r>
      <w:r w:rsidRPr="006A44ED">
        <w:t>z podielu zo zaplatenej dane z príjmov za rok 2017</w:t>
      </w:r>
      <w:r w:rsidR="00CA6CEE" w:rsidRPr="006A44ED">
        <w:t>,</w:t>
      </w:r>
      <w:r w:rsidR="00F2123A" w:rsidRPr="006A44ED">
        <w:t xml:space="preserve"> </w:t>
      </w:r>
      <w:r w:rsidRPr="006A44ED">
        <w:t xml:space="preserve">ktoré jednoznačne preukážu zhodu </w:t>
      </w:r>
      <w:r w:rsidR="00B03291" w:rsidRPr="006A44ED">
        <w:t xml:space="preserve">údajov </w:t>
      </w:r>
      <w:r w:rsidRPr="006A44ED">
        <w:t>na základe porovnania údajov z Daňového úradu (Meno Priezvisko / Názov organizácie a </w:t>
      </w:r>
      <w:r w:rsidR="00B03291" w:rsidRPr="006A44ED">
        <w:t>t</w:t>
      </w:r>
      <w:r w:rsidRPr="006A44ED">
        <w:t>rvalý pobyt</w:t>
      </w:r>
      <w:r w:rsidR="00CA6CEE" w:rsidRPr="006A44ED">
        <w:t>/sídlo</w:t>
      </w:r>
      <w:r w:rsidRPr="006A44ED">
        <w:t>)</w:t>
      </w:r>
      <w:r w:rsidR="00B03291" w:rsidRPr="006A44ED">
        <w:t xml:space="preserve"> </w:t>
      </w:r>
      <w:r w:rsidRPr="006A44ED">
        <w:t>a</w:t>
      </w:r>
      <w:r w:rsidR="00B03291" w:rsidRPr="006A44ED">
        <w:t> údajov v čestnom prehlásení (Meno Priezvisko / Názov organizácie a trvalý pobyt</w:t>
      </w:r>
      <w:r w:rsidR="00CA6CEE" w:rsidRPr="006A44ED">
        <w:t>/sídlo</w:t>
      </w:r>
      <w:r w:rsidR="00B03291" w:rsidRPr="006A44ED">
        <w:t xml:space="preserve">). Výšku finančných prostriedkov preukáže </w:t>
      </w:r>
      <w:r w:rsidR="00F2123A" w:rsidRPr="006A44ED">
        <w:t xml:space="preserve">výhradne </w:t>
      </w:r>
      <w:r w:rsidR="00B03291" w:rsidRPr="006A44ED">
        <w:t xml:space="preserve">čestné prehlásenie. Výsledná </w:t>
      </w:r>
      <w:r w:rsidR="00F2123A" w:rsidRPr="006A44ED">
        <w:t xml:space="preserve">celková </w:t>
      </w:r>
      <w:r w:rsidR="00B03291" w:rsidRPr="006A44ED">
        <w:t xml:space="preserve">suma, ktorú obdrží poberateľ od príjemcu je súčtom čiastkových súm z podielu zo zaplatenej dane za rok 2017 od </w:t>
      </w:r>
      <w:r w:rsidR="00F2123A" w:rsidRPr="006A44ED">
        <w:t xml:space="preserve">jednotlivých </w:t>
      </w:r>
      <w:r w:rsidR="00844CB2" w:rsidRPr="006A44ED">
        <w:t>daňovníkov</w:t>
      </w:r>
      <w:r w:rsidR="00B03291" w:rsidRPr="006A44ED">
        <w:t>.</w:t>
      </w:r>
      <w:r w:rsidR="001F651C" w:rsidRPr="006A44ED">
        <w:t xml:space="preserve"> Prijímateľ </w:t>
      </w:r>
      <w:r w:rsidR="00592D82">
        <w:t>umožní čerpanie p</w:t>
      </w:r>
      <w:r w:rsidR="001F651C" w:rsidRPr="006A44ED">
        <w:t xml:space="preserve">oberateľovi </w:t>
      </w:r>
      <w:r w:rsidR="00592D82">
        <w:t xml:space="preserve">na </w:t>
      </w:r>
      <w:proofErr w:type="spellStart"/>
      <w:r w:rsidR="00050BCC" w:rsidRPr="006A44ED">
        <w:t>nárokovateľný</w:t>
      </w:r>
      <w:proofErr w:type="spellEnd"/>
      <w:r w:rsidR="00050BCC" w:rsidRPr="006A44ED">
        <w:t xml:space="preserve"> </w:t>
      </w:r>
      <w:r w:rsidR="001F651C" w:rsidRPr="006A44ED">
        <w:t xml:space="preserve">podiel dane pre </w:t>
      </w:r>
      <w:r w:rsidR="00050BCC" w:rsidRPr="006A44ED">
        <w:t xml:space="preserve">jeho </w:t>
      </w:r>
      <w:r w:rsidR="001F651C" w:rsidRPr="006A44ED">
        <w:t>po</w:t>
      </w:r>
      <w:r w:rsidR="00050BCC" w:rsidRPr="006A44ED">
        <w:t xml:space="preserve">treby najneskôr </w:t>
      </w:r>
      <w:r w:rsidR="00592D82">
        <w:t>od</w:t>
      </w:r>
      <w:r w:rsidR="00050BCC" w:rsidRPr="006A44ED">
        <w:t xml:space="preserve"> 31.3.2019</w:t>
      </w:r>
      <w:r w:rsidR="00592D82">
        <w:t>.</w:t>
      </w:r>
      <w:r w:rsidR="00050BCC" w:rsidRPr="006A44ED">
        <w:t xml:space="preserve"> Poberateľ najneskôr do 31.12.2019 predloží prijímateľovi účtovné doklady.</w:t>
      </w:r>
      <w:r w:rsidR="00592D82">
        <w:t xml:space="preserve"> </w:t>
      </w:r>
      <w:r w:rsidR="00DA2C7C" w:rsidRPr="006A44ED">
        <w:t>Dohoda je podpísaná po vzájomnom prečítaní a porozumení uvedeného obsahu.</w:t>
      </w:r>
    </w:p>
    <w:p w:rsidR="00F2123A" w:rsidRPr="006A44ED" w:rsidRDefault="00F2123A" w:rsidP="00827B2E">
      <w:pPr>
        <w:spacing w:after="0" w:line="240" w:lineRule="atLeast"/>
      </w:pPr>
    </w:p>
    <w:p w:rsidR="00827B2E" w:rsidRPr="006A44ED" w:rsidRDefault="00827B2E" w:rsidP="00827B2E">
      <w:pPr>
        <w:spacing w:after="0" w:line="240" w:lineRule="atLeast"/>
      </w:pPr>
      <w:r w:rsidRPr="006A44ED">
        <w:t>V Bratislave dňa 1</w:t>
      </w:r>
      <w:r w:rsidR="001F651C" w:rsidRPr="006A44ED">
        <w:t>1</w:t>
      </w:r>
      <w:r w:rsidRPr="006A44ED">
        <w:t>.3.2018</w:t>
      </w:r>
    </w:p>
    <w:p w:rsidR="00827B2E" w:rsidRPr="006A44ED" w:rsidRDefault="00827B2E" w:rsidP="00827B2E">
      <w:pPr>
        <w:spacing w:after="0" w:line="240" w:lineRule="atLeast"/>
        <w:rPr>
          <w:sz w:val="16"/>
          <w:szCs w:val="16"/>
        </w:rPr>
      </w:pPr>
    </w:p>
    <w:p w:rsidR="00B03291" w:rsidRPr="006A44ED" w:rsidRDefault="00B03291" w:rsidP="000444A5">
      <w:pPr>
        <w:spacing w:after="0" w:line="240" w:lineRule="atLeast"/>
        <w:ind w:left="4950" w:hanging="4950"/>
      </w:pPr>
      <w:r w:rsidRPr="006A44ED">
        <w:t>Občianske združenie FIYO</w:t>
      </w:r>
      <w:r w:rsidRPr="006A44ED">
        <w:tab/>
      </w:r>
      <w:r w:rsidRPr="006A44ED">
        <w:tab/>
        <w:t>Združenie rodičov a zástupcov žiakov na Základnej škole Alexandra Dubčeka, občianske združenie</w:t>
      </w:r>
    </w:p>
    <w:p w:rsidR="00F2123A" w:rsidRPr="006A44ED" w:rsidRDefault="00F2123A" w:rsidP="00A92603">
      <w:pPr>
        <w:spacing w:after="0" w:line="240" w:lineRule="atLeast"/>
        <w:rPr>
          <w:sz w:val="16"/>
          <w:szCs w:val="16"/>
        </w:rPr>
      </w:pPr>
    </w:p>
    <w:p w:rsidR="00846425" w:rsidRDefault="00765996" w:rsidP="00827B2E">
      <w:pPr>
        <w:spacing w:after="0" w:line="240" w:lineRule="atLeast"/>
      </w:pPr>
      <w:r>
        <w:t xml:space="preserve">Bc. </w:t>
      </w:r>
      <w:r w:rsidR="00B03291" w:rsidRPr="006A44ED">
        <w:t>Lukáš Sabo</w:t>
      </w:r>
      <w:r w:rsidR="00B03291" w:rsidRPr="006A44ED">
        <w:tab/>
      </w:r>
      <w:r w:rsidR="00B03291" w:rsidRPr="006A44ED">
        <w:tab/>
      </w:r>
      <w:r w:rsidR="00B03291" w:rsidRPr="006A44ED">
        <w:tab/>
      </w:r>
      <w:r w:rsidR="00B03291" w:rsidRPr="006A44ED">
        <w:tab/>
      </w:r>
      <w:r w:rsidR="00B03291" w:rsidRPr="006A44ED">
        <w:tab/>
      </w:r>
      <w:r w:rsidR="00B03291" w:rsidRPr="006A44ED">
        <w:tab/>
        <w:t>Ing. Martin Gabaj</w:t>
      </w:r>
    </w:p>
    <w:p w:rsidR="00765996" w:rsidRDefault="00765996" w:rsidP="00827B2E">
      <w:pPr>
        <w:spacing w:after="0" w:line="240" w:lineRule="atLeast"/>
      </w:pPr>
    </w:p>
    <w:p w:rsidR="00765996" w:rsidRDefault="00765996" w:rsidP="00827B2E">
      <w:pPr>
        <w:spacing w:after="0" w:line="240" w:lineRule="atLeast"/>
      </w:pPr>
    </w:p>
    <w:p w:rsidR="00765996" w:rsidRDefault="00765996" w:rsidP="00827B2E">
      <w:pPr>
        <w:spacing w:after="0" w:line="240" w:lineRule="atLeast"/>
      </w:pPr>
    </w:p>
    <w:p w:rsidR="00765996" w:rsidRDefault="0092099A" w:rsidP="00827B2E">
      <w:pPr>
        <w:spacing w:after="0" w:line="240" w:lineRule="atLeast"/>
      </w:pPr>
      <w:r>
        <w:t>Písomná dohoda je vystavená v 2 vy</w:t>
      </w:r>
      <w:bookmarkStart w:id="0" w:name="_GoBack"/>
      <w:bookmarkEnd w:id="0"/>
      <w:r>
        <w:t>hotoveniach.</w:t>
      </w:r>
    </w:p>
    <w:sectPr w:rsidR="00765996" w:rsidSect="000444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F0"/>
    <w:rsid w:val="000444A5"/>
    <w:rsid w:val="00050BCC"/>
    <w:rsid w:val="00135BF0"/>
    <w:rsid w:val="001F651C"/>
    <w:rsid w:val="00250222"/>
    <w:rsid w:val="00277ECC"/>
    <w:rsid w:val="003A19C0"/>
    <w:rsid w:val="003E1630"/>
    <w:rsid w:val="003E414E"/>
    <w:rsid w:val="00592D82"/>
    <w:rsid w:val="006A44ED"/>
    <w:rsid w:val="00765996"/>
    <w:rsid w:val="00827B2E"/>
    <w:rsid w:val="00844CB2"/>
    <w:rsid w:val="00846425"/>
    <w:rsid w:val="0092099A"/>
    <w:rsid w:val="009F74B7"/>
    <w:rsid w:val="00A92603"/>
    <w:rsid w:val="00B03291"/>
    <w:rsid w:val="00B75E10"/>
    <w:rsid w:val="00CA6CEE"/>
    <w:rsid w:val="00D27BFA"/>
    <w:rsid w:val="00DA2C7C"/>
    <w:rsid w:val="00F2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FBF4"/>
  <w15:chartTrackingRefBased/>
  <w15:docId w15:val="{38283AE3-80F7-445D-8419-2191163E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F74B7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</w:rPr>
  </w:style>
  <w:style w:type="character" w:customStyle="1" w:styleId="PtaChar">
    <w:name w:val="Päta Char"/>
    <w:basedOn w:val="Predvolenpsmoodseku"/>
    <w:link w:val="Pta"/>
    <w:uiPriority w:val="99"/>
    <w:rsid w:val="009F74B7"/>
    <w:rPr>
      <w:rFonts w:ascii="Calibri" w:eastAsiaTheme="minorEastAsia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8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4642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cp:lastPrinted>2018-03-11T12:48:00Z</cp:lastPrinted>
  <dcterms:created xsi:type="dcterms:W3CDTF">2018-03-11T12:47:00Z</dcterms:created>
  <dcterms:modified xsi:type="dcterms:W3CDTF">2018-03-11T12:51:00Z</dcterms:modified>
</cp:coreProperties>
</file>