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C" w:rsidRDefault="00B0737C" w:rsidP="00B0737C">
      <w:pPr>
        <w:rPr>
          <w:b/>
          <w:sz w:val="40"/>
          <w:szCs w:val="40"/>
        </w:rPr>
      </w:pPr>
      <w:r w:rsidRPr="00B80147">
        <w:rPr>
          <w:b/>
          <w:sz w:val="40"/>
          <w:szCs w:val="40"/>
        </w:rPr>
        <w:t>Náhradný rozvrh</w:t>
      </w:r>
      <w:r>
        <w:rPr>
          <w:b/>
          <w:sz w:val="40"/>
          <w:szCs w:val="40"/>
        </w:rPr>
        <w:t xml:space="preserve"> 31</w:t>
      </w:r>
      <w:r w:rsidRPr="00B80147">
        <w:rPr>
          <w:b/>
          <w:sz w:val="40"/>
          <w:szCs w:val="40"/>
        </w:rPr>
        <w:t>.5.2018</w:t>
      </w:r>
      <w:r>
        <w:rPr>
          <w:b/>
          <w:sz w:val="40"/>
          <w:szCs w:val="40"/>
        </w:rPr>
        <w:t xml:space="preserve"> (štvrtok)</w:t>
      </w:r>
    </w:p>
    <w:tbl>
      <w:tblPr>
        <w:tblStyle w:val="Mriekatabuky"/>
        <w:tblW w:w="1061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01"/>
        <w:gridCol w:w="1045"/>
        <w:gridCol w:w="393"/>
        <w:gridCol w:w="848"/>
        <w:gridCol w:w="2049"/>
        <w:gridCol w:w="1417"/>
        <w:gridCol w:w="2681"/>
      </w:tblGrid>
      <w:tr w:rsidR="00B0737C" w:rsidTr="008146CA">
        <w:tc>
          <w:tcPr>
            <w:tcW w:w="846" w:type="dxa"/>
          </w:tcPr>
          <w:p w:rsidR="00B0737C" w:rsidRPr="005D2D7D" w:rsidRDefault="00B0737C" w:rsidP="00C57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37C" w:rsidRPr="005D2D7D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5D2D7D">
              <w:rPr>
                <w:b/>
                <w:sz w:val="24"/>
                <w:szCs w:val="24"/>
              </w:rPr>
              <w:t>1.hodina</w:t>
            </w:r>
          </w:p>
        </w:tc>
        <w:tc>
          <w:tcPr>
            <w:tcW w:w="1246" w:type="dxa"/>
            <w:gridSpan w:val="2"/>
          </w:tcPr>
          <w:p w:rsidR="00B0737C" w:rsidRPr="005D2D7D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5D2D7D">
              <w:rPr>
                <w:b/>
                <w:sz w:val="24"/>
                <w:szCs w:val="24"/>
              </w:rPr>
              <w:t>2.hodina</w:t>
            </w:r>
          </w:p>
        </w:tc>
        <w:tc>
          <w:tcPr>
            <w:tcW w:w="1241" w:type="dxa"/>
            <w:gridSpan w:val="2"/>
          </w:tcPr>
          <w:p w:rsidR="00B0737C" w:rsidRPr="005D2D7D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5D2D7D">
              <w:rPr>
                <w:b/>
                <w:sz w:val="24"/>
                <w:szCs w:val="24"/>
              </w:rPr>
              <w:t>3.hodina</w:t>
            </w:r>
          </w:p>
        </w:tc>
        <w:tc>
          <w:tcPr>
            <w:tcW w:w="2049" w:type="dxa"/>
          </w:tcPr>
          <w:p w:rsidR="00B0737C" w:rsidRPr="005D2D7D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5D2D7D">
              <w:rPr>
                <w:b/>
                <w:sz w:val="24"/>
                <w:szCs w:val="24"/>
              </w:rPr>
              <w:t>4.hodina</w:t>
            </w:r>
          </w:p>
        </w:tc>
        <w:tc>
          <w:tcPr>
            <w:tcW w:w="1417" w:type="dxa"/>
          </w:tcPr>
          <w:p w:rsidR="00B0737C" w:rsidRPr="005D2D7D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D2D7D">
              <w:rPr>
                <w:b/>
                <w:sz w:val="24"/>
                <w:szCs w:val="24"/>
              </w:rPr>
              <w:t>.hodina</w:t>
            </w:r>
          </w:p>
        </w:tc>
        <w:tc>
          <w:tcPr>
            <w:tcW w:w="2681" w:type="dxa"/>
          </w:tcPr>
          <w:p w:rsidR="00B0737C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6.hodina</w:t>
            </w:r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P.A</w:t>
            </w:r>
          </w:p>
        </w:tc>
        <w:tc>
          <w:tcPr>
            <w:tcW w:w="1134" w:type="dxa"/>
            <w:shd w:val="clear" w:color="auto" w:fill="FFFFFF" w:themeFill="background1"/>
          </w:tcPr>
          <w:p w:rsidR="00B0737C" w:rsidRPr="008146CA" w:rsidRDefault="00B0737C" w:rsidP="00C5774E">
            <w:pPr>
              <w:shd w:val="clear" w:color="auto" w:fill="66FF33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 xml:space="preserve">NEJ/KT </w:t>
            </w:r>
          </w:p>
          <w:p w:rsidR="00B0737C" w:rsidRPr="008146CA" w:rsidRDefault="00B0737C" w:rsidP="00C5774E">
            <w:pPr>
              <w:jc w:val="center"/>
              <w:rPr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UN1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  <w:shd w:val="clear" w:color="auto" w:fill="00B0F0"/>
              </w:rPr>
              <w:t>ANJ/FA</w:t>
            </w:r>
          </w:p>
        </w:tc>
        <w:tc>
          <w:tcPr>
            <w:tcW w:w="1246" w:type="dxa"/>
            <w:gridSpan w:val="2"/>
            <w:shd w:val="clear" w:color="auto" w:fill="D9D9D9" w:themeFill="background1" w:themeFillShade="D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ANJ/ML</w:t>
            </w:r>
          </w:p>
        </w:tc>
        <w:tc>
          <w:tcPr>
            <w:tcW w:w="1241" w:type="dxa"/>
            <w:gridSpan w:val="2"/>
            <w:shd w:val="clear" w:color="auto" w:fill="F4B083" w:themeFill="accent2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SJL/NA</w:t>
            </w:r>
          </w:p>
        </w:tc>
        <w:tc>
          <w:tcPr>
            <w:tcW w:w="2049" w:type="dxa"/>
            <w:shd w:val="clear" w:color="auto" w:fill="00B0F0"/>
          </w:tcPr>
          <w:p w:rsidR="00B0737C" w:rsidRPr="008146CA" w:rsidRDefault="00B0737C" w:rsidP="00C5774E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THF/FA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B0737C" w:rsidRPr="008146CA" w:rsidRDefault="00B0737C" w:rsidP="00C5774E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SJL/NA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S.A</w:t>
            </w:r>
          </w:p>
        </w:tc>
        <w:tc>
          <w:tcPr>
            <w:tcW w:w="1134" w:type="dxa"/>
            <w:shd w:val="clear" w:color="auto" w:fill="FF00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MAT/KV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UMAT</w:t>
            </w:r>
          </w:p>
        </w:tc>
        <w:tc>
          <w:tcPr>
            <w:tcW w:w="1246" w:type="dxa"/>
            <w:gridSpan w:val="2"/>
            <w:shd w:val="clear" w:color="auto" w:fill="F4B083" w:themeFill="accent2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SJL/NA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B0737C" w:rsidRPr="008146CA" w:rsidRDefault="00B0737C" w:rsidP="00C5774E">
            <w:pPr>
              <w:shd w:val="clear" w:color="auto" w:fill="ACB9CA" w:themeFill="text2" w:themeFillTint="66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NEJ/BL</w:t>
            </w:r>
          </w:p>
          <w:p w:rsidR="008146CA" w:rsidRPr="008146CA" w:rsidRDefault="008146CA" w:rsidP="00C5774E">
            <w:pPr>
              <w:shd w:val="clear" w:color="auto" w:fill="ACB9CA" w:themeFill="text2" w:themeFillTint="66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UN2</w:t>
            </w:r>
          </w:p>
          <w:p w:rsidR="00B0737C" w:rsidRPr="008146CA" w:rsidRDefault="00B0737C" w:rsidP="00C5774E">
            <w:pPr>
              <w:shd w:val="clear" w:color="auto" w:fill="00B050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NEJ/AL</w:t>
            </w:r>
          </w:p>
          <w:p w:rsidR="008146CA" w:rsidRPr="008146CA" w:rsidRDefault="008146CA" w:rsidP="00C5774E">
            <w:pPr>
              <w:shd w:val="clear" w:color="auto" w:fill="00B050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U S.A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E7E6E6" w:themeFill="background2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ANJ/ML</w:t>
            </w:r>
          </w:p>
        </w:tc>
        <w:tc>
          <w:tcPr>
            <w:tcW w:w="1417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  <w:r w:rsidRPr="008146CA">
              <w:rPr>
                <w:b/>
                <w:color w:val="C45911" w:themeColor="accent2" w:themeShade="BF"/>
                <w:sz w:val="24"/>
                <w:szCs w:val="24"/>
              </w:rPr>
              <w:t>GEO/KN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T.A</w:t>
            </w:r>
          </w:p>
        </w:tc>
        <w:tc>
          <w:tcPr>
            <w:tcW w:w="1134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8146CA">
              <w:rPr>
                <w:b/>
                <w:color w:val="C45911" w:themeColor="accent2" w:themeShade="BF"/>
                <w:sz w:val="24"/>
                <w:szCs w:val="24"/>
              </w:rPr>
              <w:t>GEO/KN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B0737C" w:rsidRPr="008146CA" w:rsidRDefault="00B0737C" w:rsidP="00C5774E">
            <w:pPr>
              <w:shd w:val="clear" w:color="auto" w:fill="66FF33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 xml:space="preserve">NEJ/KT </w:t>
            </w:r>
          </w:p>
          <w:p w:rsidR="00B0737C" w:rsidRPr="008146CA" w:rsidRDefault="00B0737C" w:rsidP="00C5774E">
            <w:pPr>
              <w:jc w:val="center"/>
              <w:rPr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UN1</w:t>
            </w:r>
          </w:p>
          <w:p w:rsidR="00B0737C" w:rsidRPr="008146CA" w:rsidRDefault="00B0737C" w:rsidP="00C5774E">
            <w:pPr>
              <w:shd w:val="clear" w:color="auto" w:fill="ACB9CA" w:themeFill="text2" w:themeFillTint="66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NEJ/BL</w:t>
            </w:r>
          </w:p>
          <w:p w:rsidR="00B0737C" w:rsidRPr="008146CA" w:rsidRDefault="008146CA" w:rsidP="00C5774E">
            <w:pPr>
              <w:jc w:val="center"/>
              <w:rPr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UN2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B0737C" w:rsidRPr="008146CA" w:rsidRDefault="00B0737C" w:rsidP="00C5774E">
            <w:pPr>
              <w:shd w:val="clear" w:color="auto" w:fill="E7E6E6" w:themeFill="background2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ANJ/ML</w:t>
            </w:r>
          </w:p>
          <w:p w:rsidR="008146CA" w:rsidRPr="008146CA" w:rsidRDefault="008146CA" w:rsidP="00C5774E">
            <w:pPr>
              <w:shd w:val="clear" w:color="auto" w:fill="E7E6E6" w:themeFill="background2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UA4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  <w:shd w:val="clear" w:color="auto" w:fill="00B0F0"/>
              </w:rPr>
            </w:pPr>
            <w:r w:rsidRPr="008146CA">
              <w:rPr>
                <w:b/>
                <w:sz w:val="24"/>
                <w:szCs w:val="24"/>
                <w:shd w:val="clear" w:color="auto" w:fill="00B0F0"/>
              </w:rPr>
              <w:t>ANJ/FA</w:t>
            </w:r>
          </w:p>
          <w:p w:rsidR="008146CA" w:rsidRPr="008146CA" w:rsidRDefault="008146CA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  <w:shd w:val="clear" w:color="auto" w:fill="00B0F0"/>
              </w:rPr>
              <w:t>UA2</w:t>
            </w:r>
          </w:p>
        </w:tc>
        <w:tc>
          <w:tcPr>
            <w:tcW w:w="2049" w:type="dxa"/>
            <w:shd w:val="clear" w:color="auto" w:fill="F4B083" w:themeFill="accent2" w:themeFillTint="99"/>
          </w:tcPr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SJL/NA</w:t>
            </w:r>
          </w:p>
        </w:tc>
        <w:tc>
          <w:tcPr>
            <w:tcW w:w="1417" w:type="dxa"/>
            <w:shd w:val="clear" w:color="auto" w:fill="FFFFFF" w:themeFill="background1"/>
          </w:tcPr>
          <w:p w:rsidR="00B0737C" w:rsidRPr="008146CA" w:rsidRDefault="00B0737C" w:rsidP="00C5774E">
            <w:pPr>
              <w:shd w:val="clear" w:color="auto" w:fill="E7E6E6" w:themeFill="background2"/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ANJ/ML</w:t>
            </w:r>
          </w:p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K.A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ANJ/NE</w:t>
            </w:r>
          </w:p>
        </w:tc>
        <w:tc>
          <w:tcPr>
            <w:tcW w:w="1246" w:type="dxa"/>
            <w:gridSpan w:val="2"/>
            <w:shd w:val="clear" w:color="auto" w:fill="FF00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MAT/KV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UMAT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color w:val="C45911" w:themeColor="accent2" w:themeShade="BF"/>
                <w:sz w:val="24"/>
                <w:szCs w:val="24"/>
              </w:rPr>
              <w:t>GEO/KN</w:t>
            </w:r>
          </w:p>
        </w:tc>
        <w:tc>
          <w:tcPr>
            <w:tcW w:w="2049" w:type="dxa"/>
            <w:shd w:val="clear" w:color="auto" w:fill="00B050"/>
          </w:tcPr>
          <w:p w:rsidR="00B0737C" w:rsidRPr="008146CA" w:rsidRDefault="00B0737C" w:rsidP="00C5774E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SJL/AL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B0737C" w:rsidRPr="008146CA" w:rsidRDefault="00B0737C" w:rsidP="00C5774E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8146CA">
              <w:rPr>
                <w:b/>
                <w:color w:val="660066"/>
                <w:sz w:val="24"/>
                <w:szCs w:val="24"/>
              </w:rPr>
              <w:t>THF/MA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Q.A</w:t>
            </w:r>
          </w:p>
          <w:p w:rsidR="008146CA" w:rsidRPr="008146CA" w:rsidRDefault="008146CA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v USJL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1246" w:type="dxa"/>
            <w:gridSpan w:val="2"/>
            <w:shd w:val="clear" w:color="auto" w:fill="00B050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SJL/AL</w:t>
            </w:r>
          </w:p>
        </w:tc>
        <w:tc>
          <w:tcPr>
            <w:tcW w:w="1241" w:type="dxa"/>
            <w:gridSpan w:val="2"/>
            <w:shd w:val="clear" w:color="auto" w:fill="FFD966" w:themeFill="accent4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2049" w:type="dxa"/>
            <w:shd w:val="clear" w:color="auto" w:fill="FFD966" w:themeFill="accent4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1417" w:type="dxa"/>
            <w:shd w:val="clear" w:color="auto" w:fill="FF99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DEJ/KP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Sx.A</w:t>
            </w:r>
            <w:proofErr w:type="spellEnd"/>
          </w:p>
        </w:tc>
        <w:tc>
          <w:tcPr>
            <w:tcW w:w="1134" w:type="dxa"/>
            <w:shd w:val="clear" w:color="auto" w:fill="00B050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SJL/AL</w:t>
            </w:r>
          </w:p>
        </w:tc>
        <w:tc>
          <w:tcPr>
            <w:tcW w:w="1246" w:type="dxa"/>
            <w:gridSpan w:val="2"/>
            <w:shd w:val="clear" w:color="auto" w:fill="C45911" w:themeFill="accent2" w:themeFillShade="B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1241" w:type="dxa"/>
            <w:gridSpan w:val="2"/>
            <w:shd w:val="clear" w:color="auto" w:fill="FF99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DEJ/KP</w:t>
            </w:r>
          </w:p>
        </w:tc>
        <w:tc>
          <w:tcPr>
            <w:tcW w:w="2049" w:type="dxa"/>
            <w:shd w:val="clear" w:color="auto" w:fill="FF00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GEO/KV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UMAT</w:t>
            </w:r>
          </w:p>
        </w:tc>
        <w:tc>
          <w:tcPr>
            <w:tcW w:w="1417" w:type="dxa"/>
            <w:shd w:val="clear" w:color="auto" w:fill="00B050"/>
          </w:tcPr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SJL/AL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  <w:shd w:val="clear" w:color="auto" w:fill="00FFCC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Sp.A</w:t>
            </w:r>
            <w:proofErr w:type="spellEnd"/>
          </w:p>
        </w:tc>
        <w:tc>
          <w:tcPr>
            <w:tcW w:w="7087" w:type="dxa"/>
            <w:gridSpan w:val="7"/>
            <w:shd w:val="clear" w:color="auto" w:fill="00FFCC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Športový deň  (Slávia)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TR,KA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134" w:type="dxa"/>
            <w:shd w:val="clear" w:color="auto" w:fill="E7E6E6" w:themeFill="background2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ANJ/ML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color w:val="C45911" w:themeColor="accent2" w:themeShade="BF"/>
                <w:sz w:val="24"/>
                <w:szCs w:val="24"/>
              </w:rPr>
              <w:t>GEO/KN</w:t>
            </w:r>
          </w:p>
        </w:tc>
        <w:tc>
          <w:tcPr>
            <w:tcW w:w="1241" w:type="dxa"/>
            <w:gridSpan w:val="2"/>
            <w:shd w:val="clear" w:color="auto" w:fill="FF00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MAT/KV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UMAT</w:t>
            </w:r>
          </w:p>
        </w:tc>
        <w:tc>
          <w:tcPr>
            <w:tcW w:w="2049" w:type="dxa"/>
            <w:shd w:val="clear" w:color="auto" w:fill="9CC2E5" w:themeFill="accent1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ANJ/NE</w:t>
            </w:r>
          </w:p>
        </w:tc>
        <w:tc>
          <w:tcPr>
            <w:tcW w:w="1417" w:type="dxa"/>
            <w:shd w:val="clear" w:color="auto" w:fill="FF00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MAT/KV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sz w:val="24"/>
                <w:szCs w:val="24"/>
              </w:rPr>
              <w:t>UMAT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SJL/NA</w:t>
            </w:r>
          </w:p>
        </w:tc>
        <w:tc>
          <w:tcPr>
            <w:tcW w:w="1246" w:type="dxa"/>
            <w:gridSpan w:val="2"/>
            <w:shd w:val="clear" w:color="auto" w:fill="9CC2E5" w:themeFill="accent1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ANJ/NE</w:t>
            </w:r>
          </w:p>
        </w:tc>
        <w:tc>
          <w:tcPr>
            <w:tcW w:w="1241" w:type="dxa"/>
            <w:gridSpan w:val="2"/>
            <w:shd w:val="clear" w:color="auto" w:fill="C45911" w:themeFill="accent2" w:themeFillShade="B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2049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  <w:r w:rsidRPr="008146CA">
              <w:rPr>
                <w:b/>
                <w:color w:val="C45911" w:themeColor="accent2" w:themeShade="BF"/>
                <w:sz w:val="24"/>
                <w:szCs w:val="24"/>
              </w:rPr>
              <w:t>GEO/KN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B0737C" w:rsidRPr="008146CA" w:rsidRDefault="00B0737C" w:rsidP="00C5774E">
            <w:pPr>
              <w:jc w:val="center"/>
              <w:rPr>
                <w:b/>
                <w:color w:val="996633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ANJ/NE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2.A</w:t>
            </w:r>
          </w:p>
          <w:p w:rsidR="008146CA" w:rsidRPr="008146CA" w:rsidRDefault="008146CA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v UUKL</w:t>
            </w:r>
          </w:p>
        </w:tc>
        <w:tc>
          <w:tcPr>
            <w:tcW w:w="1134" w:type="dxa"/>
            <w:shd w:val="clear" w:color="auto" w:fill="FF99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OBN/KP</w:t>
            </w:r>
          </w:p>
        </w:tc>
        <w:tc>
          <w:tcPr>
            <w:tcW w:w="1246" w:type="dxa"/>
            <w:gridSpan w:val="2"/>
            <w:shd w:val="clear" w:color="auto" w:fill="FF99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OBN/KP</w:t>
            </w:r>
          </w:p>
        </w:tc>
        <w:tc>
          <w:tcPr>
            <w:tcW w:w="1241" w:type="dxa"/>
            <w:gridSpan w:val="2"/>
            <w:shd w:val="clear" w:color="auto" w:fill="9CC2E5" w:themeFill="accent1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ANJ/NE</w:t>
            </w:r>
          </w:p>
        </w:tc>
        <w:tc>
          <w:tcPr>
            <w:tcW w:w="2049" w:type="dxa"/>
            <w:shd w:val="clear" w:color="auto" w:fill="C45911" w:themeFill="accent2" w:themeFillShade="BF"/>
          </w:tcPr>
          <w:p w:rsidR="00B0737C" w:rsidRPr="008146CA" w:rsidRDefault="00B0737C" w:rsidP="00C5774E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1417" w:type="dxa"/>
            <w:shd w:val="clear" w:color="auto" w:fill="00B0F0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ANJ/FA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1246" w:type="dxa"/>
            <w:gridSpan w:val="2"/>
            <w:shd w:val="clear" w:color="auto" w:fill="FFD966" w:themeFill="accent4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MAT/KC</w:t>
            </w:r>
          </w:p>
        </w:tc>
        <w:tc>
          <w:tcPr>
            <w:tcW w:w="1241" w:type="dxa"/>
            <w:gridSpan w:val="2"/>
            <w:shd w:val="clear" w:color="auto" w:fill="66FF66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NEJ/KT</w:t>
            </w:r>
          </w:p>
          <w:p w:rsidR="008146CA" w:rsidRPr="008146CA" w:rsidRDefault="008146CA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(test NJ)</w:t>
            </w:r>
          </w:p>
        </w:tc>
        <w:tc>
          <w:tcPr>
            <w:tcW w:w="2049" w:type="dxa"/>
            <w:shd w:val="clear" w:color="auto" w:fill="FF99F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OBN/KP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CHE/ŽK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  <w:shd w:val="clear" w:color="auto" w:fill="00FFCC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7087" w:type="dxa"/>
            <w:gridSpan w:val="7"/>
            <w:shd w:val="clear" w:color="auto" w:fill="00FFCC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Športový deň (Slávia)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TR,KA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  <w:tr w:rsidR="00B0737C" w:rsidRPr="008146CA" w:rsidTr="008146CA">
        <w:tc>
          <w:tcPr>
            <w:tcW w:w="846" w:type="dxa"/>
            <w:shd w:val="clear" w:color="auto" w:fill="auto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335" w:type="dxa"/>
            <w:gridSpan w:val="2"/>
            <w:shd w:val="clear" w:color="auto" w:fill="A8D08D" w:themeFill="accent6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Test  MAT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P1,P2,INF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KU , MA</w:t>
            </w:r>
          </w:p>
        </w:tc>
        <w:tc>
          <w:tcPr>
            <w:tcW w:w="1438" w:type="dxa"/>
            <w:gridSpan w:val="2"/>
            <w:shd w:val="clear" w:color="auto" w:fill="A8D08D" w:themeFill="accent6" w:themeFillTint="99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Test  MAT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P1,P2,INF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KU,MA</w:t>
            </w:r>
          </w:p>
        </w:tc>
        <w:tc>
          <w:tcPr>
            <w:tcW w:w="4314" w:type="dxa"/>
            <w:gridSpan w:val="3"/>
            <w:shd w:val="clear" w:color="auto" w:fill="00FFCC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Športový deň (Slávia)</w:t>
            </w:r>
          </w:p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r w:rsidRPr="008146CA">
              <w:rPr>
                <w:b/>
                <w:sz w:val="24"/>
                <w:szCs w:val="24"/>
              </w:rPr>
              <w:t>TR,KA</w:t>
            </w:r>
          </w:p>
        </w:tc>
        <w:tc>
          <w:tcPr>
            <w:tcW w:w="2681" w:type="dxa"/>
            <w:shd w:val="clear" w:color="auto" w:fill="FFFFFF" w:themeFill="background1"/>
          </w:tcPr>
          <w:p w:rsidR="00B0737C" w:rsidRPr="008146CA" w:rsidRDefault="00B0737C" w:rsidP="00C577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6CA">
              <w:rPr>
                <w:b/>
                <w:sz w:val="24"/>
                <w:szCs w:val="24"/>
              </w:rPr>
              <w:t>Sv.omša</w:t>
            </w:r>
            <w:proofErr w:type="spellEnd"/>
          </w:p>
        </w:tc>
      </w:tr>
    </w:tbl>
    <w:p w:rsidR="00B0737C" w:rsidRPr="004B2A7C" w:rsidRDefault="00B0737C" w:rsidP="00B0737C">
      <w:pPr>
        <w:spacing w:after="0"/>
        <w:jc w:val="both"/>
        <w:rPr>
          <w:b/>
          <w:sz w:val="28"/>
          <w:szCs w:val="28"/>
        </w:rPr>
      </w:pPr>
      <w:r w:rsidRPr="004B2A7C">
        <w:rPr>
          <w:b/>
          <w:sz w:val="28"/>
          <w:szCs w:val="28"/>
        </w:rPr>
        <w:t>Žiaci, ktorí sa zúčastňujú ECDL konzultácií</w:t>
      </w:r>
      <w:r>
        <w:rPr>
          <w:b/>
          <w:sz w:val="28"/>
          <w:szCs w:val="28"/>
        </w:rPr>
        <w:t>,</w:t>
      </w:r>
      <w:r w:rsidRPr="004B2A7C">
        <w:rPr>
          <w:b/>
          <w:sz w:val="28"/>
          <w:szCs w:val="28"/>
        </w:rPr>
        <w:t xml:space="preserve"> sa stretnú o 8.00 v učebni P2.  </w:t>
      </w:r>
    </w:p>
    <w:p w:rsidR="00B0737C" w:rsidRDefault="00B0737C" w:rsidP="00B0737C">
      <w:pPr>
        <w:spacing w:after="0"/>
        <w:jc w:val="both"/>
        <w:rPr>
          <w:b/>
          <w:sz w:val="28"/>
          <w:szCs w:val="28"/>
        </w:rPr>
      </w:pPr>
      <w:r w:rsidRPr="004B2A7C">
        <w:rPr>
          <w:b/>
          <w:sz w:val="28"/>
          <w:szCs w:val="28"/>
        </w:rPr>
        <w:t>Športový deň – Slávia, 8.00 pred školou, 12.00 návrat do školy, obed, účasť na sv.</w:t>
      </w:r>
      <w:r>
        <w:rPr>
          <w:b/>
          <w:sz w:val="28"/>
          <w:szCs w:val="28"/>
        </w:rPr>
        <w:t xml:space="preserve"> </w:t>
      </w:r>
      <w:r w:rsidRPr="004B2A7C">
        <w:rPr>
          <w:b/>
          <w:sz w:val="28"/>
          <w:szCs w:val="28"/>
        </w:rPr>
        <w:t>omši.</w:t>
      </w:r>
    </w:p>
    <w:p w:rsidR="00B0737C" w:rsidRPr="004B2A7C" w:rsidRDefault="00B0737C" w:rsidP="00B073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Dozor na sv. omši robia učitelia podľa tried, v ktorých mali 5.vyučovaciu hodinu.</w:t>
      </w:r>
    </w:p>
    <w:p w:rsidR="00B0737C" w:rsidRPr="004B2A7C" w:rsidRDefault="00B0737C" w:rsidP="00B0737C">
      <w:pPr>
        <w:rPr>
          <w:b/>
          <w:sz w:val="28"/>
          <w:szCs w:val="28"/>
        </w:rPr>
      </w:pPr>
      <w:r w:rsidRPr="004B2A7C">
        <w:rPr>
          <w:b/>
          <w:sz w:val="28"/>
          <w:szCs w:val="28"/>
        </w:rPr>
        <w:t>Svätá omša – 13.00 (františkáni)</w:t>
      </w:r>
      <w:r w:rsidR="008146CA">
        <w:rPr>
          <w:b/>
          <w:sz w:val="28"/>
          <w:szCs w:val="28"/>
        </w:rPr>
        <w:t>, po sv. omši vyučovanie končí.</w:t>
      </w:r>
      <w:bookmarkStart w:id="0" w:name="_GoBack"/>
      <w:bookmarkEnd w:id="0"/>
    </w:p>
    <w:p w:rsidR="003021FC" w:rsidRDefault="003021FC"/>
    <w:sectPr w:rsidR="0030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2"/>
    <w:rsid w:val="003021FC"/>
    <w:rsid w:val="008146CA"/>
    <w:rsid w:val="008F0C92"/>
    <w:rsid w:val="00B0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497B"/>
  <w15:chartTrackingRefBased/>
  <w15:docId w15:val="{740168AC-6126-4213-B764-0CBAED2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cp:lastPrinted>2018-05-30T10:17:00Z</cp:lastPrinted>
  <dcterms:created xsi:type="dcterms:W3CDTF">2018-05-30T09:40:00Z</dcterms:created>
  <dcterms:modified xsi:type="dcterms:W3CDTF">2018-05-30T10:18:00Z</dcterms:modified>
</cp:coreProperties>
</file>