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1" w:rsidRDefault="00C90941" w:rsidP="00C9094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Elżbieta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Kreczko</w:t>
      </w:r>
      <w:proofErr w:type="spellEnd"/>
    </w:p>
    <w:p w:rsidR="00C90941" w:rsidRDefault="00C90941" w:rsidP="004D1A26">
      <w:pPr>
        <w:pStyle w:val="Nagwek1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Główne zagadnienie</w:t>
      </w:r>
    </w:p>
    <w:p w:rsidR="00C90941" w:rsidRDefault="00C90941" w:rsidP="004D1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Okrąg i koło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kształcenia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Gimnazjum, klasa 2; Szkoła Podstawowa, klasa 8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</w:p>
    <w:p w:rsidR="00C90941" w:rsidRDefault="00C90941" w:rsidP="004D1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Matematyka</w:t>
      </w:r>
    </w:p>
    <w:p w:rsidR="00C90941" w:rsidRDefault="004D1A26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godziny lekcyjne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Szkoła  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ogólne</w:t>
      </w:r>
    </w:p>
    <w:p w:rsidR="00C90941" w:rsidRDefault="00C90941" w:rsidP="004D1A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Utrwalanie pojęć poznanych wcześniej: okrąg, koło, promień, średnica, cięciwa</w:t>
      </w:r>
    </w:p>
    <w:p w:rsidR="00C90941" w:rsidRDefault="00C90941" w:rsidP="004D1A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wyżej wymienionych pojęć w języku angielskim</w:t>
      </w:r>
    </w:p>
    <w:p w:rsidR="00C90941" w:rsidRDefault="00C90941" w:rsidP="004D1A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obliczania długości okręgu i pola koła</w:t>
      </w:r>
    </w:p>
    <w:p w:rsidR="00C90941" w:rsidRDefault="00C90941" w:rsidP="004D1A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wzorów na długość okręgu i pole koła do obliczania obwodów i pól </w:t>
      </w:r>
      <w:proofErr w:type="gramStart"/>
      <w:r>
        <w:rPr>
          <w:rFonts w:ascii="Times New Roman" w:hAnsi="Times New Roman" w:cs="Times New Roman"/>
        </w:rPr>
        <w:t xml:space="preserve">powierzchni </w:t>
      </w:r>
      <w:r>
        <w:rPr>
          <w:rFonts w:ascii="Times New Roman" w:hAnsi="Times New Roman" w:cs="Times New Roman"/>
        </w:rPr>
        <w:br/>
        <w:t xml:space="preserve">      różnych</w:t>
      </w:r>
      <w:proofErr w:type="gramEnd"/>
      <w:r>
        <w:rPr>
          <w:rFonts w:ascii="Times New Roman" w:hAnsi="Times New Roman" w:cs="Times New Roman"/>
        </w:rPr>
        <w:t xml:space="preserve"> przedmiotów w kształcie okręgu i koła</w:t>
      </w:r>
    </w:p>
    <w:p w:rsidR="00C90941" w:rsidRDefault="00C90941" w:rsidP="004D1A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podstawowymi jednostkami długości i pola przy rozwiązywaniu </w:t>
      </w:r>
      <w:proofErr w:type="gramStart"/>
      <w:r>
        <w:rPr>
          <w:rFonts w:ascii="Times New Roman" w:hAnsi="Times New Roman" w:cs="Times New Roman"/>
        </w:rPr>
        <w:t xml:space="preserve">różnych </w:t>
      </w:r>
      <w:r>
        <w:rPr>
          <w:rFonts w:ascii="Times New Roman" w:hAnsi="Times New Roman" w:cs="Times New Roman"/>
        </w:rPr>
        <w:br/>
        <w:t xml:space="preserve">     zagadnień</w:t>
      </w:r>
      <w:proofErr w:type="gramEnd"/>
      <w:r>
        <w:rPr>
          <w:rFonts w:ascii="Times New Roman" w:hAnsi="Times New Roman" w:cs="Times New Roman"/>
        </w:rPr>
        <w:t xml:space="preserve"> praktycznych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zajęciach uczeń potrafi: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wzór na wyznaczanie długości okręgu i obliczyć długość okr</w:t>
      </w:r>
      <w:r w:rsidR="004D1A26">
        <w:rPr>
          <w:rFonts w:ascii="Times New Roman" w:hAnsi="Times New Roman" w:cs="Times New Roman"/>
        </w:rPr>
        <w:t xml:space="preserve">ęgu, znając jego </w:t>
      </w:r>
      <w:proofErr w:type="gramStart"/>
      <w:r w:rsidR="004D1A26">
        <w:rPr>
          <w:rFonts w:ascii="Times New Roman" w:hAnsi="Times New Roman" w:cs="Times New Roman"/>
        </w:rPr>
        <w:t xml:space="preserve">promień </w:t>
      </w:r>
      <w:r w:rsidR="004D1A26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lub</w:t>
      </w:r>
      <w:proofErr w:type="gramEnd"/>
      <w:r>
        <w:rPr>
          <w:rFonts w:ascii="Times New Roman" w:hAnsi="Times New Roman" w:cs="Times New Roman"/>
        </w:rPr>
        <w:t xml:space="preserve"> średnicę,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podać</w:t>
      </w:r>
      <w:proofErr w:type="gramEnd"/>
      <w:r>
        <w:rPr>
          <w:rFonts w:ascii="Times New Roman" w:hAnsi="Times New Roman" w:cs="Times New Roman"/>
        </w:rPr>
        <w:t xml:space="preserve"> przybliżenie liczby Pi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wyznaczyć</w:t>
      </w:r>
      <w:proofErr w:type="gramEnd"/>
      <w:r>
        <w:rPr>
          <w:rFonts w:ascii="Times New Roman" w:hAnsi="Times New Roman" w:cs="Times New Roman"/>
        </w:rPr>
        <w:t xml:space="preserve"> promień lub średnicę okręgu, znając jego długość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rozwiązać</w:t>
      </w:r>
      <w:proofErr w:type="gramEnd"/>
      <w:r>
        <w:rPr>
          <w:rFonts w:ascii="Times New Roman" w:hAnsi="Times New Roman" w:cs="Times New Roman"/>
        </w:rPr>
        <w:t xml:space="preserve"> zadanie tekstowe związane z porównywaniem obwodów figur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podać</w:t>
      </w:r>
      <w:proofErr w:type="gramEnd"/>
      <w:r>
        <w:rPr>
          <w:rFonts w:ascii="Times New Roman" w:hAnsi="Times New Roman" w:cs="Times New Roman"/>
        </w:rPr>
        <w:t xml:space="preserve"> wzór na obliczanie pola koła i wyznaczyć pole koła, znając jego promień i średnicę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obliczyć pole pierścienia kołowego, znając promienie lub śred</w:t>
      </w:r>
      <w:r w:rsidR="004D1A26">
        <w:rPr>
          <w:rFonts w:ascii="Times New Roman" w:hAnsi="Times New Roman" w:cs="Times New Roman"/>
        </w:rPr>
        <w:t xml:space="preserve">nice kół </w:t>
      </w:r>
      <w:proofErr w:type="gramStart"/>
      <w:r w:rsidR="004D1A26">
        <w:rPr>
          <w:rFonts w:ascii="Times New Roman" w:hAnsi="Times New Roman" w:cs="Times New Roman"/>
        </w:rPr>
        <w:t xml:space="preserve">ograniczających </w:t>
      </w:r>
      <w:r w:rsidR="004D1A26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pierścień</w:t>
      </w:r>
      <w:proofErr w:type="gramEnd"/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wyznaczyć</w:t>
      </w:r>
      <w:proofErr w:type="gramEnd"/>
      <w:r>
        <w:rPr>
          <w:rFonts w:ascii="Times New Roman" w:hAnsi="Times New Roman" w:cs="Times New Roman"/>
        </w:rPr>
        <w:t xml:space="preserve"> promień lub średnicę koła, znając jego pole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rozwiązać</w:t>
      </w:r>
      <w:proofErr w:type="gramEnd"/>
      <w:r>
        <w:rPr>
          <w:rFonts w:ascii="Times New Roman" w:hAnsi="Times New Roman" w:cs="Times New Roman"/>
        </w:rPr>
        <w:t xml:space="preserve"> zadanie tekstowe związane z porównywaniem pól figur</w:t>
      </w:r>
    </w:p>
    <w:p w:rsidR="00C90941" w:rsidRDefault="00C90941" w:rsidP="004D1A2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podać nazwy pojęć jak okrąg, koło, promień, średnica, długość okręgu, pole </w:t>
      </w:r>
      <w:proofErr w:type="gramStart"/>
      <w:r>
        <w:rPr>
          <w:rFonts w:ascii="Times New Roman" w:hAnsi="Times New Roman" w:cs="Times New Roman"/>
        </w:rPr>
        <w:t xml:space="preserve">koła                    </w:t>
      </w:r>
      <w:r>
        <w:rPr>
          <w:rFonts w:ascii="Times New Roman" w:hAnsi="Times New Roman" w:cs="Times New Roman"/>
        </w:rPr>
        <w:br/>
        <w:t xml:space="preserve">     w</w:t>
      </w:r>
      <w:proofErr w:type="gramEnd"/>
      <w:r>
        <w:rPr>
          <w:rFonts w:ascii="Times New Roman" w:hAnsi="Times New Roman" w:cs="Times New Roman"/>
        </w:rPr>
        <w:t xml:space="preserve"> języku angielskim i posługiwać się nimi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Kluczowe pojęcia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Okrąg, koło, liczba Pi, długość okręgu, pole koła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zajęć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Praca w zespole klasowym, indywidualna, grupowa.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i techniki prowadzenia zajęć</w:t>
      </w:r>
    </w:p>
    <w:p w:rsidR="00C90941" w:rsidRDefault="00C90941" w:rsidP="00A92A0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podająca </w:t>
      </w:r>
    </w:p>
    <w:p w:rsidR="00C90941" w:rsidRDefault="00C90941" w:rsidP="00A92A0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CLIL - zintegrowane nauczanie języka obcego (ję</w:t>
      </w:r>
      <w:r w:rsidR="006A425F">
        <w:rPr>
          <w:rFonts w:ascii="Times New Roman" w:hAnsi="Times New Roman" w:cs="Times New Roman"/>
        </w:rPr>
        <w:t>zyka angielskiego) i matematyki</w:t>
      </w:r>
    </w:p>
    <w:p w:rsidR="00C90941" w:rsidRDefault="00C90941" w:rsidP="00A92A0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aktywizujące - rozwiązywanie krzyżówek i quizów utworzony</w:t>
      </w:r>
      <w:r w:rsidR="00A92A0E">
        <w:rPr>
          <w:rFonts w:ascii="Times New Roman" w:hAnsi="Times New Roman" w:cs="Times New Roman"/>
        </w:rPr>
        <w:t xml:space="preserve">ch z pomocą </w:t>
      </w:r>
      <w:proofErr w:type="gramStart"/>
      <w:r w:rsidR="00A92A0E">
        <w:rPr>
          <w:rFonts w:ascii="Times New Roman" w:hAnsi="Times New Roman" w:cs="Times New Roman"/>
        </w:rPr>
        <w:t xml:space="preserve">strony             </w:t>
      </w:r>
      <w:r>
        <w:rPr>
          <w:rFonts w:ascii="Times New Roman" w:hAnsi="Times New Roman" w:cs="Times New Roman"/>
        </w:rPr>
        <w:t>LearningaApps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org</w:t>
      </w:r>
      <w:proofErr w:type="gramEnd"/>
      <w:r>
        <w:rPr>
          <w:rFonts w:ascii="Times New Roman" w:hAnsi="Times New Roman" w:cs="Times New Roman"/>
        </w:rPr>
        <w:t>,</w:t>
      </w:r>
    </w:p>
    <w:p w:rsidR="00C90941" w:rsidRDefault="00C90941" w:rsidP="00A92A0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Dyskusja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</w:t>
      </w:r>
    </w:p>
    <w:p w:rsidR="00C90941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Multimedialny podręcznik i ćwiczenia do matematyki dla klasy 8 </w:t>
      </w:r>
      <w:r w:rsidR="00A92A0E">
        <w:rPr>
          <w:rFonts w:ascii="Times New Roman" w:hAnsi="Times New Roman" w:cs="Times New Roman"/>
        </w:rPr>
        <w:t xml:space="preserve">szkoły podstawowej </w:t>
      </w:r>
      <w:proofErr w:type="gramStart"/>
      <w:r w:rsidR="00A92A0E">
        <w:rPr>
          <w:rFonts w:ascii="Times New Roman" w:hAnsi="Times New Roman" w:cs="Times New Roman"/>
        </w:rPr>
        <w:t xml:space="preserve">lub 2 </w:t>
      </w:r>
      <w:r w:rsidR="00A92A0E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gimnazjalnej</w:t>
      </w:r>
      <w:proofErr w:type="gramEnd"/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pomocnicze</w:t>
      </w:r>
    </w:p>
    <w:p w:rsidR="008877ED" w:rsidRDefault="00C90941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Film edukacyjny </w:t>
      </w:r>
      <w:r w:rsidR="008877ED" w:rsidRPr="008877ED">
        <w:rPr>
          <w:rFonts w:ascii="Times New Roman" w:hAnsi="Times New Roman" w:cs="Times New Roman"/>
        </w:rPr>
        <w:t>z podręcznika</w:t>
      </w:r>
      <w:r>
        <w:rPr>
          <w:rFonts w:ascii="Times New Roman" w:hAnsi="Times New Roman" w:cs="Times New Roman"/>
        </w:rPr>
        <w:t xml:space="preserve"> do matematyki dla klasy </w:t>
      </w:r>
      <w:r w:rsidR="008877ED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gimnazjum</w:t>
      </w:r>
      <w:r w:rsidR="008877ED">
        <w:rPr>
          <w:rFonts w:ascii="Times New Roman" w:hAnsi="Times New Roman" w:cs="Times New Roman"/>
        </w:rPr>
        <w:t xml:space="preserve"> </w:t>
      </w:r>
      <w:r w:rsidR="008877ED">
        <w:rPr>
          <w:rFonts w:ascii="Times New Roman" w:hAnsi="Times New Roman" w:cs="Times New Roman"/>
          <w:i/>
        </w:rPr>
        <w:t>Matematyka 2</w:t>
      </w:r>
      <w:r w:rsidR="008877ED">
        <w:rPr>
          <w:rFonts w:ascii="Times New Roman" w:hAnsi="Times New Roman" w:cs="Times New Roman"/>
        </w:rPr>
        <w:t xml:space="preserve"> </w:t>
      </w:r>
      <w:proofErr w:type="gramStart"/>
      <w:r w:rsidR="008877ED">
        <w:rPr>
          <w:rFonts w:ascii="Times New Roman" w:hAnsi="Times New Roman" w:cs="Times New Roman"/>
        </w:rPr>
        <w:t xml:space="preserve">Gdańskiego        </w:t>
      </w:r>
      <w:r w:rsidR="008877ED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>Wydawnictwa</w:t>
      </w:r>
      <w:proofErr w:type="gramEnd"/>
      <w:r>
        <w:rPr>
          <w:rFonts w:ascii="Times New Roman" w:hAnsi="Times New Roman" w:cs="Times New Roman"/>
        </w:rPr>
        <w:t xml:space="preserve"> Oświatowego</w:t>
      </w:r>
      <w:r w:rsidR="00C52668">
        <w:rPr>
          <w:rFonts w:ascii="Times New Roman" w:hAnsi="Times New Roman" w:cs="Times New Roman"/>
        </w:rPr>
        <w:t xml:space="preserve"> pt: „ Liczba π. Długość okręgu</w:t>
      </w:r>
      <w:r w:rsidR="00572470">
        <w:rPr>
          <w:rFonts w:ascii="Times New Roman" w:hAnsi="Times New Roman" w:cs="Times New Roman"/>
        </w:rPr>
        <w:t>.</w:t>
      </w:r>
      <w:r w:rsidR="00C52668">
        <w:rPr>
          <w:rFonts w:ascii="Times New Roman" w:hAnsi="Times New Roman" w:cs="Times New Roman"/>
        </w:rPr>
        <w:t>” (str. 60)</w:t>
      </w:r>
    </w:p>
    <w:p w:rsidR="00C90941" w:rsidRDefault="008877ED" w:rsidP="004D1A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0941">
        <w:rPr>
          <w:rFonts w:ascii="Times New Roman" w:hAnsi="Times New Roman" w:cs="Times New Roman"/>
        </w:rPr>
        <w:t>Karty pracy – test prawda fałsz w języku angielskim.</w:t>
      </w:r>
    </w:p>
    <w:p w:rsidR="00C90941" w:rsidRDefault="00C90941" w:rsidP="00C90941">
      <w:pPr>
        <w:pStyle w:val="Nagwek3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Matematyka</w:t>
      </w:r>
    </w:p>
    <w:p w:rsidR="00C90941" w:rsidRDefault="00C90941" w:rsidP="00C90941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Długość okręgu i pole koła.</w:t>
      </w:r>
    </w:p>
    <w:p w:rsidR="00C90941" w:rsidRDefault="00C90941" w:rsidP="00C90941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zajęć: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uczniom tematu i celu lekcji.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Utrwalenie pojęć znanych wcześniej. Zapytani uczniowie podają definicję okręgu, koła, </w:t>
      </w:r>
      <w:proofErr w:type="gramStart"/>
      <w:r>
        <w:rPr>
          <w:rFonts w:ascii="Times New Roman" w:hAnsi="Times New Roman" w:cs="Times New Roman"/>
        </w:rPr>
        <w:t xml:space="preserve">promienia, </w:t>
      </w:r>
      <w:r>
        <w:rPr>
          <w:rFonts w:ascii="Times New Roman" w:hAnsi="Times New Roman" w:cs="Times New Roman"/>
        </w:rPr>
        <w:br/>
        <w:t xml:space="preserve">     średnicy</w:t>
      </w:r>
      <w:proofErr w:type="gramEnd"/>
      <w:r>
        <w:rPr>
          <w:rFonts w:ascii="Times New Roman" w:hAnsi="Times New Roman" w:cs="Times New Roman"/>
        </w:rPr>
        <w:t>, cięciwy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słownictwa w języku angielskim:</w:t>
      </w:r>
    </w:p>
    <w:p w:rsidR="00C90941" w:rsidRPr="00A92A0E" w:rsidRDefault="00F43026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80"/>
        <w:ind w:left="284" w:firstLine="0"/>
        <w:jc w:val="both"/>
        <w:rPr>
          <w:rFonts w:ascii="Times New Roman" w:hAnsi="Times New Roman" w:cs="Times New Roman"/>
          <w:lang w:val="en-US"/>
        </w:rPr>
      </w:pPr>
      <w:hyperlink r:id="rId7" w:history="1">
        <w:proofErr w:type="spellStart"/>
        <w:r w:rsidR="00C90941" w:rsidRPr="00A92A0E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en-US" w:eastAsia="pl-PL"/>
          </w:rPr>
          <w:t>okrąg</w:t>
        </w:r>
        <w:proofErr w:type="spellEnd"/>
        <w:r w:rsidR="00C90941" w:rsidRPr="00A92A0E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en-US" w:eastAsia="pl-PL"/>
          </w:rPr>
          <w:t xml:space="preserve"> - circle</w:t>
        </w:r>
      </w:hyperlink>
    </w:p>
    <w:p w:rsidR="00C90941" w:rsidRDefault="00C90941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długość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okręgu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- length of circle</w:t>
      </w:r>
    </w:p>
    <w:p w:rsidR="00C90941" w:rsidRPr="00A92A0E" w:rsidRDefault="00F43026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hyperlink r:id="rId8" w:history="1">
        <w:proofErr w:type="spellStart"/>
        <w:r w:rsidR="00C90941" w:rsidRPr="00A92A0E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en-US" w:eastAsia="pl-PL"/>
          </w:rPr>
          <w:t>koło</w:t>
        </w:r>
        <w:proofErr w:type="spellEnd"/>
        <w:r w:rsidR="00C90941" w:rsidRPr="00A92A0E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en-US" w:eastAsia="pl-PL"/>
          </w:rPr>
          <w:t xml:space="preserve"> - wheel</w:t>
        </w:r>
      </w:hyperlink>
    </w:p>
    <w:p w:rsidR="00C90941" w:rsidRDefault="00C90941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pole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koła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- wheel field</w:t>
      </w:r>
    </w:p>
    <w:p w:rsidR="00C90941" w:rsidRDefault="00C90941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promień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radius</w:t>
      </w:r>
    </w:p>
    <w:p w:rsidR="00C90941" w:rsidRDefault="00C90941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średnica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diameter</w:t>
      </w:r>
      <w:proofErr w:type="spellEnd"/>
    </w:p>
    <w:p w:rsidR="00C90941" w:rsidRDefault="00C90941" w:rsidP="00C90941">
      <w:pPr>
        <w:pStyle w:val="Akapitzlist"/>
        <w:numPr>
          <w:ilvl w:val="0"/>
          <w:numId w:val="5"/>
        </w:numPr>
        <w:tabs>
          <w:tab w:val="center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cięciwa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chord</w:t>
      </w:r>
    </w:p>
    <w:p w:rsidR="00C90941" w:rsidRDefault="00C90941" w:rsidP="00C90941">
      <w:pPr>
        <w:pStyle w:val="Akapitzlist"/>
        <w:tabs>
          <w:tab w:val="center" w:pos="284"/>
        </w:tabs>
        <w:spacing w:after="80"/>
        <w:ind w:left="0"/>
        <w:jc w:val="both"/>
        <w:rPr>
          <w:rFonts w:ascii="Times New Roman" w:hAnsi="Times New Roman" w:cs="Times New Roman"/>
        </w:rPr>
      </w:pP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Obejrzenie filmu edukacyjnego w języku angielskim (jeżeli film dla większości </w:t>
      </w:r>
      <w:proofErr w:type="gramStart"/>
      <w:r>
        <w:rPr>
          <w:rFonts w:ascii="Times New Roman" w:hAnsi="Times New Roman" w:cs="Times New Roman"/>
        </w:rPr>
        <w:t xml:space="preserve">będzie </w:t>
      </w:r>
      <w:r>
        <w:rPr>
          <w:rFonts w:ascii="Times New Roman" w:hAnsi="Times New Roman" w:cs="Times New Roman"/>
        </w:rPr>
        <w:br/>
        <w:t xml:space="preserve">      niezrozumiały</w:t>
      </w:r>
      <w:proofErr w:type="gramEnd"/>
      <w:r>
        <w:rPr>
          <w:rFonts w:ascii="Times New Roman" w:hAnsi="Times New Roman" w:cs="Times New Roman"/>
        </w:rPr>
        <w:t xml:space="preserve"> - wersja polska) .</w:t>
      </w:r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sz w:val="22"/>
          <w:szCs w:val="22"/>
        </w:rPr>
      </w:pPr>
      <w:hyperlink r:id="rId9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http://matang.gwo.pl/</w:t>
        </w:r>
      </w:hyperlink>
      <w:r w:rsidR="00C90941" w:rsidRPr="00351F03">
        <w:rPr>
          <w:b/>
          <w:sz w:val="22"/>
          <w:szCs w:val="22"/>
        </w:rPr>
        <w:t xml:space="preserve">    </w:t>
      </w:r>
      <w:r w:rsidR="00C90941" w:rsidRPr="00351F03">
        <w:rPr>
          <w:sz w:val="22"/>
          <w:szCs w:val="22"/>
        </w:rPr>
        <w:t>(film w angielskiej wersji językowej)</w:t>
      </w:r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hyperlink r:id="rId10" w:anchor="/publication/1131461/174/action/61/0/615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https://learningapps.org/3299204</w:t>
        </w:r>
      </w:hyperlink>
      <w:r w:rsidR="00C90941" w:rsidRPr="00351F03">
        <w:rPr>
          <w:b/>
          <w:sz w:val="22"/>
          <w:szCs w:val="22"/>
        </w:rPr>
        <w:t xml:space="preserve">  </w:t>
      </w:r>
      <w:r w:rsidR="00C90941" w:rsidRPr="00351F03">
        <w:rPr>
          <w:sz w:val="22"/>
          <w:szCs w:val="22"/>
        </w:rPr>
        <w:t>(film w polskiej wersji językowej)</w:t>
      </w:r>
    </w:p>
    <w:p w:rsidR="00C90941" w:rsidRDefault="00C90941" w:rsidP="00C90941">
      <w:pPr>
        <w:pStyle w:val="Akapitzlist"/>
        <w:tabs>
          <w:tab w:val="center" w:pos="284"/>
        </w:tabs>
        <w:spacing w:after="80"/>
        <w:ind w:left="0"/>
        <w:jc w:val="both"/>
        <w:rPr>
          <w:rFonts w:ascii="Times New Roman" w:hAnsi="Times New Roman" w:cs="Times New Roman"/>
          <w:b/>
        </w:rPr>
      </w:pP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wzorów na obliczanie długości okręgu i pola koła.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przez uczniów krzyżówek i quizów dotyczących okręgu i koła</w:t>
      </w:r>
    </w:p>
    <w:p w:rsidR="00C90941" w:rsidRPr="00351F03" w:rsidRDefault="00C90941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351F03">
        <w:rPr>
          <w:rFonts w:eastAsiaTheme="majorEastAsia"/>
          <w:b/>
          <w:sz w:val="22"/>
          <w:szCs w:val="22"/>
        </w:rPr>
        <w:t>https</w:t>
      </w:r>
      <w:proofErr w:type="gramStart"/>
      <w:r w:rsidRPr="00351F03">
        <w:rPr>
          <w:rFonts w:eastAsiaTheme="majorEastAsia"/>
          <w:b/>
          <w:sz w:val="22"/>
          <w:szCs w:val="22"/>
        </w:rPr>
        <w:t>://learningapps</w:t>
      </w:r>
      <w:proofErr w:type="gramEnd"/>
      <w:r w:rsidRPr="00351F03">
        <w:rPr>
          <w:rFonts w:eastAsiaTheme="majorEastAsia"/>
          <w:b/>
          <w:sz w:val="22"/>
          <w:szCs w:val="22"/>
        </w:rPr>
        <w:t>.</w:t>
      </w:r>
      <w:proofErr w:type="gramStart"/>
      <w:r w:rsidRPr="00351F03">
        <w:rPr>
          <w:rFonts w:eastAsiaTheme="majorEastAsia"/>
          <w:b/>
          <w:sz w:val="22"/>
          <w:szCs w:val="22"/>
        </w:rPr>
        <w:t>org</w:t>
      </w:r>
      <w:proofErr w:type="gramEnd"/>
      <w:r w:rsidRPr="00351F03">
        <w:rPr>
          <w:rFonts w:eastAsiaTheme="majorEastAsia"/>
          <w:b/>
          <w:sz w:val="22"/>
          <w:szCs w:val="22"/>
        </w:rPr>
        <w:t>/1419663</w:t>
      </w:r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hyperlink r:id="rId11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https://learningapps.org/1173621</w:t>
        </w:r>
      </w:hyperlink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hyperlink r:id="rId12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https://learningapps.org/1591803</w:t>
        </w:r>
      </w:hyperlink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hyperlink r:id="rId13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https://learningapps.org/1510805</w:t>
        </w:r>
      </w:hyperlink>
    </w:p>
    <w:p w:rsidR="00C90941" w:rsidRPr="00351F03" w:rsidRDefault="00F43026" w:rsidP="00C90941">
      <w:pPr>
        <w:pStyle w:val="NormalnyWeb"/>
        <w:tabs>
          <w:tab w:val="center" w:pos="284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hyperlink r:id="rId14" w:anchor="/publication/1086157/249/page/31" w:history="1">
        <w:r w:rsidR="00C90941"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https://learningapps.org/display?v=pmg67mr6a17</w:t>
        </w:r>
      </w:hyperlink>
    </w:p>
    <w:p w:rsidR="00C90941" w:rsidRDefault="00C90941" w:rsidP="00C90941">
      <w:pPr>
        <w:pStyle w:val="NormalnyWeb"/>
        <w:tabs>
          <w:tab w:val="center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Podsumowanie wiedzy uczniów poprzez rozwiązywanie zadań w ćwiczeniach - </w:t>
      </w:r>
      <w:proofErr w:type="gramStart"/>
      <w:r>
        <w:rPr>
          <w:rFonts w:ascii="Times New Roman" w:hAnsi="Times New Roman" w:cs="Times New Roman"/>
        </w:rPr>
        <w:t xml:space="preserve">praca </w:t>
      </w:r>
      <w:r>
        <w:rPr>
          <w:rFonts w:ascii="Times New Roman" w:hAnsi="Times New Roman" w:cs="Times New Roman"/>
        </w:rPr>
        <w:br/>
        <w:t xml:space="preserve">      indywidualna</w:t>
      </w:r>
      <w:proofErr w:type="gramEnd"/>
    </w:p>
    <w:p w:rsidR="00C90941" w:rsidRPr="00351F03" w:rsidRDefault="00C90941" w:rsidP="00C90941">
      <w:pPr>
        <w:pStyle w:val="NormalnyWeb"/>
        <w:tabs>
          <w:tab w:val="center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351F03">
        <w:rPr>
          <w:b/>
          <w:sz w:val="22"/>
          <w:szCs w:val="22"/>
        </w:rPr>
        <w:t xml:space="preserve">     </w:t>
      </w:r>
      <w:hyperlink r:id="rId15" w:anchor="/publication/1086157/249/page/31" w:history="1">
        <w:r w:rsidRPr="00351F03">
          <w:rPr>
            <w:rStyle w:val="Hipercze"/>
            <w:rFonts w:eastAsiaTheme="majorEastAsia"/>
            <w:b/>
            <w:color w:val="auto"/>
            <w:sz w:val="22"/>
            <w:szCs w:val="22"/>
            <w:u w:val="none"/>
          </w:rPr>
          <w:t>https://multipodreczniki.apps.gwo.pl/player/#/publication/1086157/249/page/31</w:t>
        </w:r>
      </w:hyperlink>
    </w:p>
    <w:p w:rsidR="00C90941" w:rsidRDefault="00C90941" w:rsidP="00C90941">
      <w:pPr>
        <w:pStyle w:val="Akapitzlist"/>
        <w:tabs>
          <w:tab w:val="center" w:pos="284"/>
        </w:tabs>
        <w:spacing w:after="80"/>
        <w:ind w:left="0"/>
        <w:jc w:val="both"/>
        <w:rPr>
          <w:rFonts w:ascii="Times New Roman" w:hAnsi="Times New Roman" w:cs="Times New Roman"/>
        </w:rPr>
      </w:pP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rozwiązań przez poszczególnych uczniów, porównanie wyników i dyskusja.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Podzielenie uczniów na 2-osobowe zespoły. Rozdanie zespołom testu prawda-fałsz w </w:t>
      </w:r>
      <w:proofErr w:type="gramStart"/>
      <w:r>
        <w:rPr>
          <w:rFonts w:ascii="Times New Roman" w:hAnsi="Times New Roman" w:cs="Times New Roman"/>
        </w:rPr>
        <w:t xml:space="preserve">języku </w:t>
      </w:r>
      <w:r>
        <w:rPr>
          <w:rFonts w:ascii="Times New Roman" w:hAnsi="Times New Roman" w:cs="Times New Roman"/>
        </w:rPr>
        <w:br/>
        <w:t xml:space="preserve">     angi</w:t>
      </w:r>
      <w:r w:rsidR="00C43C26">
        <w:rPr>
          <w:rFonts w:ascii="Times New Roman" w:hAnsi="Times New Roman" w:cs="Times New Roman"/>
        </w:rPr>
        <w:t>elskim</w:t>
      </w:r>
      <w:proofErr w:type="gramEnd"/>
      <w:r w:rsidR="00C43C26">
        <w:rPr>
          <w:rFonts w:ascii="Times New Roman" w:hAnsi="Times New Roman" w:cs="Times New Roman"/>
        </w:rPr>
        <w:t xml:space="preserve"> (materiał pomocniczy</w:t>
      </w:r>
      <w:r>
        <w:rPr>
          <w:rFonts w:ascii="Times New Roman" w:hAnsi="Times New Roman" w:cs="Times New Roman"/>
        </w:rPr>
        <w:t>).</w:t>
      </w:r>
    </w:p>
    <w:p w:rsidR="00C90941" w:rsidRDefault="00C90941" w:rsidP="00C90941">
      <w:pPr>
        <w:pStyle w:val="Akapitzlist"/>
        <w:numPr>
          <w:ilvl w:val="0"/>
          <w:numId w:val="4"/>
        </w:numPr>
        <w:tabs>
          <w:tab w:val="center" w:pos="284"/>
        </w:tabs>
        <w:spacing w:after="8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rozwiązań testu przez przedstawicieli grup.</w:t>
      </w:r>
    </w:p>
    <w:p w:rsidR="00C90941" w:rsidRDefault="00C90941" w:rsidP="00C90941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Posumowanie</w:t>
      </w:r>
    </w:p>
    <w:p w:rsidR="00C90941" w:rsidRDefault="00C90941" w:rsidP="00C90941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pisemnej pracy domowej - uzupełnienie zadań w ćwiczeniach dotyczących tematu </w:t>
      </w:r>
      <w:proofErr w:type="gramStart"/>
      <w:r>
        <w:rPr>
          <w:rFonts w:ascii="Times New Roman" w:hAnsi="Times New Roman" w:cs="Times New Roman"/>
        </w:rPr>
        <w:t>długość  okręgu</w:t>
      </w:r>
      <w:proofErr w:type="gramEnd"/>
      <w:r>
        <w:rPr>
          <w:rFonts w:ascii="Times New Roman" w:hAnsi="Times New Roman" w:cs="Times New Roman"/>
        </w:rPr>
        <w:t>, pole koła.</w:t>
      </w:r>
    </w:p>
    <w:p w:rsidR="00C90941" w:rsidRDefault="00C90941" w:rsidP="004D1A26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</w:t>
      </w:r>
    </w:p>
    <w:p w:rsidR="00C90941" w:rsidRDefault="00C90941" w:rsidP="00C909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Zofia Krygowska, </w:t>
      </w:r>
      <w:r>
        <w:rPr>
          <w:rFonts w:ascii="Times New Roman" w:eastAsia="Calibri" w:hAnsi="Times New Roman" w:cs="Times New Roman"/>
          <w:i/>
        </w:rPr>
        <w:t>Zarys dydaktyki matematyki</w:t>
      </w:r>
      <w:r>
        <w:rPr>
          <w:rFonts w:ascii="Times New Roman" w:eastAsia="Calibri" w:hAnsi="Times New Roman" w:cs="Times New Roman"/>
        </w:rPr>
        <w:t>, WSiP, Warszawa 1980</w:t>
      </w:r>
    </w:p>
    <w:p w:rsidR="00C90941" w:rsidRPr="008877ED" w:rsidRDefault="00C90941" w:rsidP="00C909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Wanda Nowak, </w:t>
      </w:r>
      <w:r>
        <w:rPr>
          <w:rFonts w:ascii="Times New Roman" w:eastAsia="Calibri" w:hAnsi="Times New Roman" w:cs="Times New Roman"/>
          <w:i/>
        </w:rPr>
        <w:t>Konserwatorium z dydaktyki matematyki</w:t>
      </w:r>
      <w:r>
        <w:rPr>
          <w:rFonts w:ascii="Times New Roman" w:eastAsia="Calibri" w:hAnsi="Times New Roman" w:cs="Times New Roman"/>
        </w:rPr>
        <w:t>, PWN, Warszawa 1989</w:t>
      </w:r>
    </w:p>
    <w:p w:rsidR="008877ED" w:rsidRDefault="008877ED" w:rsidP="00C9094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Praca zbiorowa pod redakcją Małgorzaty Dobrowolskiej, </w:t>
      </w:r>
      <w:r>
        <w:rPr>
          <w:rFonts w:ascii="Times New Roman" w:eastAsia="Calibri" w:hAnsi="Times New Roman" w:cs="Times New Roman"/>
          <w:i/>
        </w:rPr>
        <w:t>Matematyka 2</w:t>
      </w:r>
      <w:r>
        <w:rPr>
          <w:rFonts w:ascii="Times New Roman" w:eastAsia="Calibri" w:hAnsi="Times New Roman" w:cs="Times New Roman"/>
        </w:rPr>
        <w:t xml:space="preserve">, </w:t>
      </w:r>
      <w:r w:rsidR="00C34B16">
        <w:rPr>
          <w:rFonts w:ascii="Times New Roman" w:eastAsia="Calibri" w:hAnsi="Times New Roman" w:cs="Times New Roman"/>
        </w:rPr>
        <w:t xml:space="preserve">Podręcznik do gimnazjum, </w:t>
      </w:r>
      <w:r>
        <w:rPr>
          <w:rFonts w:ascii="Times New Roman" w:eastAsia="Calibri" w:hAnsi="Times New Roman" w:cs="Times New Roman"/>
        </w:rPr>
        <w:t>GWO, Gdańska 2016</w:t>
      </w:r>
    </w:p>
    <w:p w:rsidR="00C90941" w:rsidRDefault="00C90941" w:rsidP="00C9094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Calibri" w:hAnsi="Times New Roman" w:cs="Times New Roman"/>
        </w:rPr>
      </w:pPr>
    </w:p>
    <w:p w:rsidR="00C90941" w:rsidRDefault="00C90941" w:rsidP="00C9094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Calibri" w:hAnsi="Times New Roman" w:cs="Times New Roman"/>
        </w:rPr>
      </w:pPr>
    </w:p>
    <w:p w:rsidR="00C90941" w:rsidRPr="00585599" w:rsidRDefault="00C43C26" w:rsidP="00C90941">
      <w:pPr>
        <w:jc w:val="both"/>
        <w:rPr>
          <w:rFonts w:ascii="Times New Roman" w:hAnsi="Times New Roman" w:cs="Times New Roman"/>
          <w:b/>
        </w:rPr>
      </w:pPr>
      <w:r w:rsidRPr="00585599">
        <w:rPr>
          <w:rFonts w:ascii="Times New Roman" w:hAnsi="Times New Roman" w:cs="Times New Roman"/>
          <w:b/>
        </w:rPr>
        <w:t xml:space="preserve">Materiał pomocniczy </w:t>
      </w:r>
      <w:r w:rsidR="00C90941" w:rsidRPr="00585599">
        <w:rPr>
          <w:rFonts w:ascii="Times New Roman" w:hAnsi="Times New Roman" w:cs="Times New Roman"/>
          <w:b/>
        </w:rPr>
        <w:t xml:space="preserve"> </w:t>
      </w:r>
    </w:p>
    <w:p w:rsidR="00C90941" w:rsidRPr="00585599" w:rsidRDefault="00C90941" w:rsidP="00C90941">
      <w:pPr>
        <w:jc w:val="both"/>
        <w:rPr>
          <w:rFonts w:ascii="Times New Roman" w:hAnsi="Times New Roman" w:cs="Times New Roman"/>
        </w:rPr>
      </w:pPr>
      <w:r w:rsidRPr="00585599">
        <w:rPr>
          <w:rFonts w:ascii="Times New Roman" w:hAnsi="Times New Roman" w:cs="Times New Roman"/>
        </w:rPr>
        <w:t>Zaznacz prawidłową odpowiedź</w:t>
      </w:r>
      <w:r w:rsidR="00585599" w:rsidRPr="00585599">
        <w:rPr>
          <w:rFonts w:ascii="Times New Roman" w:hAnsi="Times New Roman" w:cs="Times New Roman"/>
        </w:rPr>
        <w:t xml:space="preserve"> (</w:t>
      </w:r>
      <w:r w:rsidR="00585599">
        <w:rPr>
          <w:rFonts w:ascii="Times New Roman" w:hAnsi="Times New Roman" w:cs="Times New Roman"/>
        </w:rPr>
        <w:t xml:space="preserve">prawda-fałsz/ </w:t>
      </w:r>
      <w:proofErr w:type="spellStart"/>
      <w:r w:rsidR="00585599">
        <w:rPr>
          <w:rFonts w:ascii="Times New Roman" w:hAnsi="Times New Roman" w:cs="Times New Roman"/>
        </w:rPr>
        <w:t>true-false</w:t>
      </w:r>
      <w:proofErr w:type="spellEnd"/>
      <w:r w:rsidR="00585599">
        <w:rPr>
          <w:rFonts w:ascii="Times New Roman" w:hAnsi="Times New Roman" w:cs="Times New Roman"/>
        </w:rPr>
        <w:t>)</w:t>
      </w:r>
    </w:p>
    <w:p w:rsidR="00C90941" w:rsidRDefault="00C90941" w:rsidP="00C90941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1. .</w:t>
      </w:r>
      <w:proofErr w:type="gramEnd"/>
      <w:r>
        <w:rPr>
          <w:rFonts w:ascii="Times New Roman" w:hAnsi="Times New Roman" w:cs="Times New Roman"/>
          <w:lang w:val="en-US"/>
        </w:rPr>
        <w:t xml:space="preserve"> The length of the circle is Pi times greater tha</w:t>
      </w:r>
      <w:r w:rsidR="00585599">
        <w:rPr>
          <w:rFonts w:ascii="Times New Roman" w:hAnsi="Times New Roman" w:cs="Times New Roman"/>
          <w:lang w:val="en-US"/>
        </w:rPr>
        <w:t xml:space="preserve">n the diameter           </w:t>
      </w:r>
      <w:r>
        <w:rPr>
          <w:rFonts w:ascii="Times New Roman" w:hAnsi="Times New Roman" w:cs="Times New Roman"/>
          <w:lang w:val="en-US"/>
        </w:rPr>
        <w:t>P       F</w:t>
      </w:r>
    </w:p>
    <w:p w:rsidR="00C90941" w:rsidRDefault="00C90941" w:rsidP="00C9094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The number Pi is an irrational number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P       F</w:t>
      </w:r>
    </w:p>
    <w:p w:rsidR="00C90941" w:rsidRDefault="00C90941" w:rsidP="00C9094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Wheel field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of  radius</w:t>
      </w:r>
      <w:proofErr w:type="gramEnd"/>
      <w:r>
        <w:rPr>
          <w:rFonts w:ascii="Times New Roman" w:hAnsi="Times New Roman" w:cs="Times New Roman"/>
          <w:lang w:val="en-US"/>
        </w:rPr>
        <w:t xml:space="preserve"> 1 is</w:t>
      </w:r>
      <w:r w:rsidR="00351F03">
        <w:rPr>
          <w:rFonts w:ascii="Times New Roman" w:hAnsi="Times New Roman" w:cs="Times New Roman"/>
          <w:lang w:val="en-US"/>
        </w:rPr>
        <w:t xml:space="preserve"> equal to 1</w:t>
      </w:r>
      <w:r w:rsidR="00351F03">
        <w:rPr>
          <w:rFonts w:ascii="Times New Roman" w:hAnsi="Times New Roman" w:cs="Times New Roman"/>
          <w:lang w:val="en-US"/>
        </w:rPr>
        <w:tab/>
      </w:r>
      <w:r w:rsidR="00351F03">
        <w:rPr>
          <w:rFonts w:ascii="Times New Roman" w:hAnsi="Times New Roman" w:cs="Times New Roman"/>
          <w:lang w:val="en-US"/>
        </w:rPr>
        <w:tab/>
      </w:r>
      <w:r w:rsidR="00351F03">
        <w:rPr>
          <w:rFonts w:ascii="Times New Roman" w:hAnsi="Times New Roman" w:cs="Times New Roman"/>
          <w:lang w:val="en-US"/>
        </w:rPr>
        <w:tab/>
      </w:r>
      <w:r w:rsidR="00351F03">
        <w:rPr>
          <w:rFonts w:ascii="Times New Roman" w:hAnsi="Times New Roman" w:cs="Times New Roman"/>
          <w:lang w:val="en-US"/>
        </w:rPr>
        <w:tab/>
        <w:t xml:space="preserve">               </w:t>
      </w:r>
      <w:r>
        <w:rPr>
          <w:rFonts w:ascii="Times New Roman" w:hAnsi="Times New Roman" w:cs="Times New Roman"/>
          <w:lang w:val="en-US"/>
        </w:rPr>
        <w:t>P       F</w:t>
      </w:r>
    </w:p>
    <w:p w:rsidR="00C90941" w:rsidRDefault="00C90941" w:rsidP="00C9094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The length of a circle wi</w:t>
      </w:r>
      <w:r w:rsidR="00351F03">
        <w:rPr>
          <w:rFonts w:ascii="Times New Roman" w:hAnsi="Times New Roman" w:cs="Times New Roman"/>
          <w:lang w:val="en-US"/>
        </w:rPr>
        <w:t>th a radius of 1 equals 2</w:t>
      </w:r>
      <w:r w:rsidR="00351F03">
        <w:rPr>
          <w:rFonts w:ascii="Times New Roman" w:hAnsi="Times New Roman" w:cs="Times New Roman"/>
          <w:lang w:val="en-US"/>
        </w:rPr>
        <w:tab/>
      </w:r>
      <w:r w:rsidR="00351F03">
        <w:rPr>
          <w:rFonts w:ascii="Times New Roman" w:hAnsi="Times New Roman" w:cs="Times New Roman"/>
          <w:lang w:val="en-US"/>
        </w:rPr>
        <w:tab/>
      </w:r>
      <w:r w:rsidR="00351F03">
        <w:rPr>
          <w:rFonts w:ascii="Times New Roman" w:hAnsi="Times New Roman" w:cs="Times New Roman"/>
          <w:lang w:val="en-US"/>
        </w:rPr>
        <w:tab/>
        <w:t xml:space="preserve">   </w:t>
      </w:r>
      <w:r>
        <w:rPr>
          <w:rFonts w:ascii="Times New Roman" w:hAnsi="Times New Roman" w:cs="Times New Roman"/>
          <w:lang w:val="en-US"/>
        </w:rPr>
        <w:t>P       F</w:t>
      </w:r>
    </w:p>
    <w:p w:rsidR="00C90941" w:rsidRDefault="00C90941" w:rsidP="00C9094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Area of a circle of radius 2 is equal to the sum of </w:t>
      </w:r>
      <w:r w:rsidR="00351F03">
        <w:rPr>
          <w:rFonts w:ascii="Times New Roman" w:hAnsi="Times New Roman" w:cs="Times New Roman"/>
          <w:lang w:val="en-US"/>
        </w:rPr>
        <w:t xml:space="preserve">the areas     </w:t>
      </w:r>
      <w:r w:rsidR="00351F03">
        <w:rPr>
          <w:rFonts w:ascii="Times New Roman" w:hAnsi="Times New Roman" w:cs="Times New Roman"/>
          <w:lang w:val="en-US"/>
        </w:rPr>
        <w:tab/>
        <w:t xml:space="preserve">          </w:t>
      </w:r>
      <w:r>
        <w:rPr>
          <w:rFonts w:ascii="Times New Roman" w:hAnsi="Times New Roman" w:cs="Times New Roman"/>
          <w:lang w:val="en-US"/>
        </w:rPr>
        <w:t>P       F</w:t>
      </w:r>
    </w:p>
    <w:p w:rsidR="00C90941" w:rsidRDefault="00C90941" w:rsidP="00C9094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four circles of radius 1</w:t>
      </w:r>
    </w:p>
    <w:sectPr w:rsidR="00C90941" w:rsidSect="0055358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9A" w:rsidRDefault="0081739A" w:rsidP="0081739A">
      <w:pPr>
        <w:spacing w:after="0" w:line="240" w:lineRule="auto"/>
      </w:pPr>
      <w:r>
        <w:separator/>
      </w:r>
    </w:p>
  </w:endnote>
  <w:endnote w:type="continuationSeparator" w:id="0">
    <w:p w:rsidR="0081739A" w:rsidRDefault="0081739A" w:rsidP="0081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52"/>
      <w:docPartObj>
        <w:docPartGallery w:val="Page Numbers (Bottom of Page)"/>
        <w:docPartUnique/>
      </w:docPartObj>
    </w:sdtPr>
    <w:sdtContent>
      <w:p w:rsidR="0081739A" w:rsidRDefault="00F43026">
        <w:pPr>
          <w:pStyle w:val="Stopka"/>
          <w:jc w:val="right"/>
        </w:pPr>
        <w:fldSimple w:instr=" PAGE   \* MERGEFORMAT ">
          <w:r w:rsidR="00585599">
            <w:rPr>
              <w:noProof/>
            </w:rPr>
            <w:t>3</w:t>
          </w:r>
        </w:fldSimple>
      </w:p>
    </w:sdtContent>
  </w:sdt>
  <w:p w:rsidR="0081739A" w:rsidRDefault="00817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9A" w:rsidRDefault="0081739A" w:rsidP="0081739A">
      <w:pPr>
        <w:spacing w:after="0" w:line="240" w:lineRule="auto"/>
      </w:pPr>
      <w:r>
        <w:separator/>
      </w:r>
    </w:p>
  </w:footnote>
  <w:footnote w:type="continuationSeparator" w:id="0">
    <w:p w:rsidR="0081739A" w:rsidRDefault="0081739A" w:rsidP="0081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CB8"/>
    <w:multiLevelType w:val="hybridMultilevel"/>
    <w:tmpl w:val="194E2D88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53C"/>
    <w:multiLevelType w:val="hybridMultilevel"/>
    <w:tmpl w:val="3AB468C4"/>
    <w:lvl w:ilvl="0" w:tplc="7DF6E3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3B0"/>
    <w:multiLevelType w:val="hybridMultilevel"/>
    <w:tmpl w:val="05D29E3E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4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835916"/>
    <w:multiLevelType w:val="hybridMultilevel"/>
    <w:tmpl w:val="CBC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C5E23"/>
    <w:multiLevelType w:val="hybridMultilevel"/>
    <w:tmpl w:val="46080B10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41"/>
    <w:rsid w:val="002B57B6"/>
    <w:rsid w:val="00351F03"/>
    <w:rsid w:val="00420545"/>
    <w:rsid w:val="004D1A26"/>
    <w:rsid w:val="0055358B"/>
    <w:rsid w:val="00572470"/>
    <w:rsid w:val="00585599"/>
    <w:rsid w:val="006A425F"/>
    <w:rsid w:val="0081739A"/>
    <w:rsid w:val="008877ED"/>
    <w:rsid w:val="00A92A0E"/>
    <w:rsid w:val="00AB52C0"/>
    <w:rsid w:val="00C34B16"/>
    <w:rsid w:val="00C43C26"/>
    <w:rsid w:val="00C52668"/>
    <w:rsid w:val="00C660AA"/>
    <w:rsid w:val="00C90941"/>
    <w:rsid w:val="00CC746B"/>
    <w:rsid w:val="00F4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41"/>
  </w:style>
  <w:style w:type="paragraph" w:styleId="Nagwek1">
    <w:name w:val="heading 1"/>
    <w:basedOn w:val="Normalny"/>
    <w:next w:val="Normalny"/>
    <w:link w:val="Nagwek1Znak"/>
    <w:uiPriority w:val="9"/>
    <w:qFormat/>
    <w:rsid w:val="00C90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90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9A"/>
  </w:style>
  <w:style w:type="paragraph" w:styleId="Stopka">
    <w:name w:val="footer"/>
    <w:basedOn w:val="Normalny"/>
    <w:link w:val="StopkaZnak"/>
    <w:uiPriority w:val="99"/>
    <w:unhideWhenUsed/>
    <w:rsid w:val="0081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41"/>
  </w:style>
  <w:style w:type="paragraph" w:styleId="Nagwek1">
    <w:name w:val="heading 1"/>
    <w:basedOn w:val="Normalny"/>
    <w:next w:val="Normalny"/>
    <w:link w:val="Nagwek1Znak"/>
    <w:uiPriority w:val="9"/>
    <w:qFormat/>
    <w:rsid w:val="00C90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90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299204" TargetMode="External"/><Relationship Id="rId13" Type="http://schemas.openxmlformats.org/officeDocument/2006/relationships/hyperlink" Target="https://learningapps.org/display?v=pmg67mr6a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299204" TargetMode="External"/><Relationship Id="rId12" Type="http://schemas.openxmlformats.org/officeDocument/2006/relationships/hyperlink" Target="https://learningapps.org/15918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1736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ipodreczniki.apps.gwo.pl/player/" TargetMode="External"/><Relationship Id="rId10" Type="http://schemas.openxmlformats.org/officeDocument/2006/relationships/hyperlink" Target="https://multipodreczniki.apps.gwo.pl/player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atang.gwo.pl/" TargetMode="External"/><Relationship Id="rId14" Type="http://schemas.openxmlformats.org/officeDocument/2006/relationships/hyperlink" Target="https://multipodreczniki.apps.gwo.pl/play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Kate</cp:lastModifiedBy>
  <cp:revision>12</cp:revision>
  <dcterms:created xsi:type="dcterms:W3CDTF">2017-12-14T11:16:00Z</dcterms:created>
  <dcterms:modified xsi:type="dcterms:W3CDTF">2017-12-16T20:38:00Z</dcterms:modified>
</cp:coreProperties>
</file>