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7F" w:rsidRDefault="001F1FF6">
      <w:pPr>
        <w:spacing w:after="252" w:line="259" w:lineRule="auto"/>
        <w:ind w:left="0" w:right="0" w:firstLine="0"/>
        <w:jc w:val="left"/>
      </w:pPr>
      <w:bookmarkStart w:id="0" w:name="_GoBack"/>
      <w:bookmarkEnd w:id="0"/>
      <w:r>
        <w:rPr>
          <w:b/>
        </w:rPr>
        <w:t xml:space="preserve">Rekrutacja na rok szkolny 2018/2019 - Zarządzenie </w:t>
      </w:r>
    </w:p>
    <w:p w:rsidR="00A3147F" w:rsidRDefault="001F1FF6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A3147F" w:rsidRDefault="001F1FF6">
      <w:pPr>
        <w:spacing w:after="301" w:line="259" w:lineRule="auto"/>
        <w:ind w:left="61" w:right="0" w:firstLine="0"/>
        <w:jc w:val="center"/>
      </w:pPr>
      <w:r>
        <w:t xml:space="preserve"> </w:t>
      </w:r>
    </w:p>
    <w:p w:rsidR="00A3147F" w:rsidRDefault="001F1FF6">
      <w:pPr>
        <w:spacing w:after="303" w:line="259" w:lineRule="auto"/>
        <w:jc w:val="center"/>
      </w:pPr>
      <w:r>
        <w:t xml:space="preserve">ZARZĄDZENIE Nr BOB.0050.9.2018.MZSiP </w:t>
      </w:r>
    </w:p>
    <w:p w:rsidR="00A3147F" w:rsidRDefault="001F1FF6">
      <w:pPr>
        <w:spacing w:after="0" w:line="481" w:lineRule="auto"/>
        <w:ind w:left="3248" w:right="3176"/>
        <w:jc w:val="center"/>
      </w:pPr>
      <w:r>
        <w:t xml:space="preserve">Burmistrza Miasta Żywca z dnia 29 stycznia 2018 r. </w:t>
      </w:r>
    </w:p>
    <w:p w:rsidR="00A3147F" w:rsidRDefault="001F1FF6">
      <w:pPr>
        <w:spacing w:after="259"/>
        <w:ind w:left="-5" w:right="0"/>
      </w:pPr>
      <w:r>
        <w:t>w sprawie ustalenia terminów przeprowadzania postępowania rekrutacyjnego oraz uzupełniającego, w tym terminów składania dokumentów związanych z rekrutacją na rok szkolny 2018/2019 do publicznych przedszkoli oraz do publicznych szkół podstawowych, dla który</w:t>
      </w:r>
      <w:r>
        <w:t xml:space="preserve">ch organem prowadzącym jest Miasto Żywiec.  </w:t>
      </w:r>
    </w:p>
    <w:p w:rsidR="00A3147F" w:rsidRDefault="001F1FF6">
      <w:pPr>
        <w:ind w:left="-5" w:right="0"/>
      </w:pPr>
      <w:r>
        <w:t>Na podstawie art. 154 ust. 1 pkt 1 w związku z art. 29 ust. 2 pkt 2 ustawy z dnia 14 grudnia 2016 r. Prawo oświatowe (Dz. U. z 2017 r. poz. 59 ze zm.) oraz art. 30 ust. 1 ustawy z dnia 8 marca 1990 r. o samorząd</w:t>
      </w:r>
      <w:r>
        <w:t>zie gminnym (</w:t>
      </w:r>
      <w:proofErr w:type="spellStart"/>
      <w:r>
        <w:t>t.j</w:t>
      </w:r>
      <w:proofErr w:type="spellEnd"/>
      <w:r>
        <w:t xml:space="preserve">. Dz. U. z 2017 r.  poz. 1875 ze zm.)  postanawiam, co następuje: </w:t>
      </w:r>
    </w:p>
    <w:p w:rsidR="00A3147F" w:rsidRDefault="001F1FF6">
      <w:pPr>
        <w:spacing w:after="255" w:line="259" w:lineRule="auto"/>
        <w:ind w:right="1"/>
        <w:jc w:val="center"/>
      </w:pPr>
      <w:r>
        <w:t xml:space="preserve">§ 1 </w:t>
      </w:r>
    </w:p>
    <w:p w:rsidR="00A3147F" w:rsidRDefault="001F1FF6">
      <w:pPr>
        <w:ind w:left="-5" w:right="0"/>
      </w:pPr>
      <w:r>
        <w:t xml:space="preserve">Ustalić terminy przeprowadzenia postępowania rekrutacyjnego i postępowania uzupełniającego, w tym składania dokumentów związanych z rekrutacją na rok szkolny 2018/2019 </w:t>
      </w:r>
      <w:r>
        <w:t xml:space="preserve">do publicznych przedszkoli, dla których organem prowadzącym jest Miasto Żywiec stanowiący załącznik nr 1 do niniejszego zarządzenia. </w:t>
      </w:r>
    </w:p>
    <w:p w:rsidR="00A3147F" w:rsidRDefault="001F1FF6">
      <w:pPr>
        <w:spacing w:after="255" w:line="259" w:lineRule="auto"/>
        <w:ind w:right="1"/>
        <w:jc w:val="center"/>
      </w:pPr>
      <w:r>
        <w:t xml:space="preserve">§ 2 </w:t>
      </w:r>
    </w:p>
    <w:p w:rsidR="00A3147F" w:rsidRDefault="001F1FF6">
      <w:pPr>
        <w:ind w:left="-5" w:right="0"/>
      </w:pPr>
      <w:r>
        <w:t>Ustalić terminy przeprowadzenia postępowania rekrutacyjnego i postępowania uzupełniającego, w tym składania dokumentó</w:t>
      </w:r>
      <w:r>
        <w:t xml:space="preserve">w związanych z rekrutacją na rok szkolny 2018/2019 do klas pierwszych publicznych szkół podstawowych, dla których organem prowadzącym jest Miasto Żywiec, stanowiący załącznik nr 2 do niniejszego zarządzenia. </w:t>
      </w:r>
    </w:p>
    <w:p w:rsidR="00A3147F" w:rsidRDefault="001F1FF6">
      <w:pPr>
        <w:spacing w:after="255" w:line="259" w:lineRule="auto"/>
        <w:ind w:right="1"/>
        <w:jc w:val="center"/>
      </w:pPr>
      <w:r>
        <w:t xml:space="preserve">§ 3 </w:t>
      </w:r>
    </w:p>
    <w:p w:rsidR="00A3147F" w:rsidRDefault="001F1FF6">
      <w:pPr>
        <w:ind w:left="-5" w:right="0"/>
      </w:pPr>
      <w:r>
        <w:t>Wykonanie zarządzenia powierzam dyrektorom</w:t>
      </w:r>
      <w:r>
        <w:t xml:space="preserve"> publicznych przedszkoli i publicznych szkół podstawowych, dla których organem prowadzącym jest Miasto Żywiec. </w:t>
      </w:r>
    </w:p>
    <w:p w:rsidR="00A3147F" w:rsidRDefault="001F1FF6">
      <w:pPr>
        <w:spacing w:after="303" w:line="259" w:lineRule="auto"/>
        <w:ind w:right="1"/>
        <w:jc w:val="center"/>
      </w:pPr>
      <w:r>
        <w:t xml:space="preserve">§ 4 </w:t>
      </w:r>
    </w:p>
    <w:p w:rsidR="00A3147F" w:rsidRDefault="001F1FF6">
      <w:pPr>
        <w:spacing w:after="249"/>
        <w:ind w:left="-5" w:right="0"/>
      </w:pPr>
      <w:r>
        <w:t xml:space="preserve">Zarządzenie wchodzi w życie z dniem podpisania. </w:t>
      </w:r>
    </w:p>
    <w:p w:rsidR="00A3147F" w:rsidRDefault="001F1FF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3147F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7F"/>
    <w:rsid w:val="001F1FF6"/>
    <w:rsid w:val="00A3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04627-8EE7-414A-B0A3-E1A6C1EE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5" w:line="25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cp:lastModifiedBy>Użytkownik systemu Windows</cp:lastModifiedBy>
  <cp:revision>2</cp:revision>
  <dcterms:created xsi:type="dcterms:W3CDTF">2018-02-08T20:24:00Z</dcterms:created>
  <dcterms:modified xsi:type="dcterms:W3CDTF">2018-02-08T20:24:00Z</dcterms:modified>
</cp:coreProperties>
</file>