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D" w:rsidRPr="008C188D" w:rsidRDefault="008C188D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8D">
        <w:rPr>
          <w:rFonts w:ascii="Times New Roman" w:eastAsia="Calibri" w:hAnsi="Times New Roman" w:cs="Times New Roman"/>
          <w:b/>
          <w:sz w:val="24"/>
          <w:szCs w:val="24"/>
        </w:rPr>
        <w:t xml:space="preserve">WYKAZ PODRĘCZNIKÓW </w:t>
      </w:r>
    </w:p>
    <w:p w:rsidR="00477CC2" w:rsidRPr="008C188D" w:rsidRDefault="008C188D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8D">
        <w:rPr>
          <w:rFonts w:ascii="Times New Roman" w:eastAsia="Calibri" w:hAnsi="Times New Roman" w:cs="Times New Roman"/>
          <w:b/>
          <w:sz w:val="24"/>
          <w:szCs w:val="24"/>
        </w:rPr>
        <w:t>DLA KLASY</w:t>
      </w:r>
      <w:r w:rsidR="00477CC2" w:rsidRPr="008C1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4896" w:rsidRPr="008C188D">
        <w:rPr>
          <w:rFonts w:ascii="Times New Roman" w:eastAsia="Calibri" w:hAnsi="Times New Roman" w:cs="Times New Roman"/>
          <w:b/>
          <w:sz w:val="24"/>
          <w:szCs w:val="24"/>
        </w:rPr>
        <w:t>IV TL</w:t>
      </w:r>
      <w:r w:rsidR="004A3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7CC2" w:rsidRPr="008C188D" w:rsidRDefault="004A3D72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(technik logistyk </w:t>
      </w:r>
      <w:r w:rsidR="008C188D" w:rsidRPr="008C188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77CC2" w:rsidRPr="008C188D" w:rsidRDefault="00517EDF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126"/>
        <w:gridCol w:w="1560"/>
        <w:gridCol w:w="1701"/>
        <w:gridCol w:w="1837"/>
      </w:tblGrid>
      <w:tr w:rsidR="002F0675" w:rsidRPr="004A3D72" w:rsidTr="00D42255">
        <w:trPr>
          <w:trHeight w:val="304"/>
        </w:trPr>
        <w:tc>
          <w:tcPr>
            <w:tcW w:w="1838" w:type="dxa"/>
          </w:tcPr>
          <w:p w:rsidR="00477CC2" w:rsidRPr="004A3D72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3D72">
              <w:rPr>
                <w:rFonts w:ascii="Times New Roman" w:eastAsia="Calibri" w:hAnsi="Times New Roman" w:cs="Times New Roman"/>
                <w:b/>
              </w:rPr>
              <w:t>Przedmiot</w:t>
            </w:r>
          </w:p>
        </w:tc>
        <w:tc>
          <w:tcPr>
            <w:tcW w:w="2126" w:type="dxa"/>
          </w:tcPr>
          <w:p w:rsidR="00477CC2" w:rsidRPr="004A3D72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3D72">
              <w:rPr>
                <w:rFonts w:ascii="Times New Roman" w:eastAsia="Calibri" w:hAnsi="Times New Roman" w:cs="Times New Roman"/>
                <w:b/>
              </w:rPr>
              <w:t>Tytuł podręcznika</w:t>
            </w:r>
          </w:p>
        </w:tc>
        <w:tc>
          <w:tcPr>
            <w:tcW w:w="1560" w:type="dxa"/>
          </w:tcPr>
          <w:p w:rsidR="00477CC2" w:rsidRPr="004A3D72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3D72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1701" w:type="dxa"/>
          </w:tcPr>
          <w:p w:rsidR="00477CC2" w:rsidRPr="004A3D72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3D72">
              <w:rPr>
                <w:rFonts w:ascii="Times New Roman" w:eastAsia="Calibri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477CC2" w:rsidRPr="004A3D72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3D72">
              <w:rPr>
                <w:rFonts w:ascii="Times New Roman" w:eastAsia="Calibri" w:hAnsi="Times New Roman" w:cs="Times New Roman"/>
                <w:b/>
              </w:rPr>
              <w:t>Nr dopuszczenia</w:t>
            </w:r>
          </w:p>
        </w:tc>
      </w:tr>
      <w:tr w:rsidR="002F0675" w:rsidRPr="00477CC2" w:rsidTr="00D42255">
        <w:trPr>
          <w:trHeight w:val="849"/>
        </w:trPr>
        <w:tc>
          <w:tcPr>
            <w:tcW w:w="1838" w:type="dxa"/>
          </w:tcPr>
          <w:p w:rsidR="00477CC2" w:rsidRPr="00477CC2" w:rsidRDefault="00FC1A5B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Język </w:t>
            </w:r>
            <w:r w:rsidR="00477CC2" w:rsidRPr="00477CC2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2126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Ponad słowami</w:t>
            </w:r>
          </w:p>
          <w:p w:rsidR="00477CC2" w:rsidRPr="00477CC2" w:rsidRDefault="00477CC2" w:rsidP="00926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Części</w:t>
            </w:r>
            <w:r w:rsidR="00C24896">
              <w:rPr>
                <w:rFonts w:ascii="Times New Roman" w:eastAsia="Calibri" w:hAnsi="Times New Roman" w:cs="Times New Roman"/>
              </w:rPr>
              <w:t>: 2 i 3</w:t>
            </w:r>
          </w:p>
        </w:tc>
        <w:tc>
          <w:tcPr>
            <w:tcW w:w="1560" w:type="dxa"/>
          </w:tcPr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M. Chmiel</w:t>
            </w:r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R. Pruszyńska</w:t>
            </w:r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A. Równy</w:t>
            </w:r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7CC2" w:rsidRPr="008C188D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477CC2" w:rsidRPr="008C188D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425/</w:t>
            </w:r>
            <w:r w:rsidR="00926744" w:rsidRPr="008C188D">
              <w:rPr>
                <w:rFonts w:ascii="Times New Roman" w:eastAsia="Calibri" w:hAnsi="Times New Roman" w:cs="Times New Roman"/>
              </w:rPr>
              <w:t>4</w:t>
            </w:r>
            <w:r w:rsidRPr="008C188D">
              <w:rPr>
                <w:rFonts w:ascii="Times New Roman" w:eastAsia="Calibri" w:hAnsi="Times New Roman" w:cs="Times New Roman"/>
              </w:rPr>
              <w:t>/201</w:t>
            </w:r>
            <w:r w:rsidR="00C24896" w:rsidRPr="008C188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D42255">
        <w:tc>
          <w:tcPr>
            <w:tcW w:w="183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2126" w:type="dxa"/>
          </w:tcPr>
          <w:p w:rsidR="00477CC2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Matura 2015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Repetutorium</w:t>
            </w:r>
            <w:proofErr w:type="spellEnd"/>
          </w:p>
        </w:tc>
        <w:tc>
          <w:tcPr>
            <w:tcW w:w="1560" w:type="dxa"/>
          </w:tcPr>
          <w:p w:rsidR="00477CC2" w:rsidRPr="008C188D" w:rsidRDefault="009B14C4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188D">
              <w:rPr>
                <w:rFonts w:ascii="Times New Roman" w:eastAsia="Calibri" w:hAnsi="Times New Roman" w:cs="Times New Roman"/>
              </w:rPr>
              <w:t>M.Rosińska</w:t>
            </w:r>
            <w:proofErr w:type="spellEnd"/>
          </w:p>
          <w:p w:rsidR="009B14C4" w:rsidRPr="008C188D" w:rsidRDefault="009B14C4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188D">
              <w:rPr>
                <w:rFonts w:ascii="Times New Roman" w:eastAsia="Calibri" w:hAnsi="Times New Roman" w:cs="Times New Roman"/>
              </w:rPr>
              <w:t>L.Edwards</w:t>
            </w:r>
            <w:proofErr w:type="spellEnd"/>
          </w:p>
        </w:tc>
        <w:tc>
          <w:tcPr>
            <w:tcW w:w="1701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MACMILLAN</w:t>
            </w:r>
          </w:p>
        </w:tc>
        <w:tc>
          <w:tcPr>
            <w:tcW w:w="1837" w:type="dxa"/>
          </w:tcPr>
          <w:p w:rsidR="00477CC2" w:rsidRPr="008C188D" w:rsidRDefault="001577B4" w:rsidP="004A3D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188D">
              <w:rPr>
                <w:rFonts w:ascii="Calibri" w:eastAsia="Calibri" w:hAnsi="Calibri" w:cs="Times New Roman"/>
              </w:rPr>
              <w:t>NPP:710/2</w:t>
            </w:r>
            <w:r w:rsidR="00C24896" w:rsidRPr="008C188D">
              <w:rPr>
                <w:rFonts w:ascii="Calibri" w:eastAsia="Calibri" w:hAnsi="Calibri" w:cs="Times New Roman"/>
              </w:rPr>
              <w:t>0</w:t>
            </w:r>
            <w:r w:rsidRPr="008C188D">
              <w:rPr>
                <w:rFonts w:ascii="Calibri" w:eastAsia="Calibri" w:hAnsi="Calibri" w:cs="Times New Roman"/>
              </w:rPr>
              <w:t>14</w:t>
            </w:r>
          </w:p>
        </w:tc>
      </w:tr>
      <w:tr w:rsidR="002F0675" w:rsidRPr="00477CC2" w:rsidTr="00D42255">
        <w:trPr>
          <w:trHeight w:val="581"/>
        </w:trPr>
        <w:tc>
          <w:tcPr>
            <w:tcW w:w="183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2126" w:type="dxa"/>
          </w:tcPr>
          <w:p w:rsidR="00477CC2" w:rsidRPr="00477CC2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Repetytorium Maturalne „ABITUR”</w:t>
            </w:r>
          </w:p>
        </w:tc>
        <w:tc>
          <w:tcPr>
            <w:tcW w:w="1560" w:type="dxa"/>
          </w:tcPr>
          <w:p w:rsidR="00477CC2" w:rsidRPr="008C188D" w:rsidRDefault="00C31E0E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188D">
              <w:rPr>
                <w:rFonts w:ascii="Times New Roman" w:eastAsia="Calibri" w:hAnsi="Times New Roman" w:cs="Times New Roman"/>
              </w:rPr>
              <w:t>A.Kryczyńska-Pham</w:t>
            </w:r>
            <w:proofErr w:type="spellEnd"/>
          </w:p>
        </w:tc>
        <w:tc>
          <w:tcPr>
            <w:tcW w:w="1701" w:type="dxa"/>
          </w:tcPr>
          <w:p w:rsidR="00477CC2" w:rsidRPr="008C188D" w:rsidRDefault="00C31E0E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477CC2" w:rsidRPr="008C188D" w:rsidRDefault="002F0675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676/2014</w:t>
            </w:r>
          </w:p>
        </w:tc>
      </w:tr>
      <w:tr w:rsidR="002F0675" w:rsidRPr="00477CC2" w:rsidTr="00D42255">
        <w:tc>
          <w:tcPr>
            <w:tcW w:w="183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Historia i społeczeństwo</w:t>
            </w:r>
          </w:p>
        </w:tc>
        <w:tc>
          <w:tcPr>
            <w:tcW w:w="2126" w:type="dxa"/>
          </w:tcPr>
          <w:p w:rsid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Wojna i wojskowość,</w:t>
            </w:r>
          </w:p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Europa i świat</w:t>
            </w:r>
          </w:p>
        </w:tc>
        <w:tc>
          <w:tcPr>
            <w:tcW w:w="1560" w:type="dxa"/>
          </w:tcPr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 </w:t>
            </w:r>
            <w:r w:rsidR="00C24896" w:rsidRPr="008C188D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="00C24896" w:rsidRPr="008C188D">
              <w:rPr>
                <w:rFonts w:ascii="Times New Roman" w:eastAsia="Calibri" w:hAnsi="Times New Roman" w:cs="Times New Roman"/>
              </w:rPr>
              <w:t>Centek</w:t>
            </w:r>
            <w:proofErr w:type="spellEnd"/>
          </w:p>
          <w:p w:rsidR="00C24896" w:rsidRPr="008C188D" w:rsidRDefault="00C24896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I. Kłodziński</w:t>
            </w:r>
          </w:p>
        </w:tc>
        <w:tc>
          <w:tcPr>
            <w:tcW w:w="1701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477CC2" w:rsidRPr="008C188D" w:rsidRDefault="00C24896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659/2/2014</w:t>
            </w:r>
          </w:p>
          <w:p w:rsidR="00C24896" w:rsidRPr="008C188D" w:rsidRDefault="00C24896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659/4/2015</w:t>
            </w:r>
          </w:p>
        </w:tc>
      </w:tr>
      <w:tr w:rsidR="002F0675" w:rsidRPr="00477CC2" w:rsidTr="00D42255">
        <w:tc>
          <w:tcPr>
            <w:tcW w:w="183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2126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Zbiór zadań klasa  </w:t>
            </w:r>
            <w:r w:rsidR="00C24896">
              <w:rPr>
                <w:rFonts w:ascii="Times New Roman" w:eastAsia="Calibri" w:hAnsi="Times New Roman" w:cs="Times New Roman"/>
              </w:rPr>
              <w:t>3</w:t>
            </w:r>
            <w:r w:rsidRPr="00477CC2">
              <w:rPr>
                <w:rFonts w:ascii="Times New Roman" w:eastAsia="Calibri" w:hAnsi="Times New Roman" w:cs="Times New Roman"/>
              </w:rPr>
              <w:t xml:space="preserve"> rozszerzenie</w:t>
            </w:r>
          </w:p>
        </w:tc>
        <w:tc>
          <w:tcPr>
            <w:tcW w:w="1560" w:type="dxa"/>
          </w:tcPr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701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PAZDRO</w:t>
            </w:r>
          </w:p>
        </w:tc>
        <w:tc>
          <w:tcPr>
            <w:tcW w:w="1837" w:type="dxa"/>
          </w:tcPr>
          <w:p w:rsidR="00477CC2" w:rsidRPr="008C188D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563/</w:t>
            </w:r>
            <w:r w:rsidR="00C24896" w:rsidRPr="008C188D">
              <w:rPr>
                <w:rFonts w:ascii="Times New Roman" w:eastAsia="Calibri" w:hAnsi="Times New Roman" w:cs="Times New Roman"/>
              </w:rPr>
              <w:t>3</w:t>
            </w:r>
            <w:r w:rsidRPr="008C188D">
              <w:rPr>
                <w:rFonts w:ascii="Times New Roman" w:eastAsia="Calibri" w:hAnsi="Times New Roman" w:cs="Times New Roman"/>
              </w:rPr>
              <w:t>/201</w:t>
            </w:r>
            <w:r w:rsidR="00C24896" w:rsidRPr="008C188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D42255">
        <w:tc>
          <w:tcPr>
            <w:tcW w:w="1838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angielski w logistyce</w:t>
            </w:r>
          </w:p>
        </w:tc>
        <w:tc>
          <w:tcPr>
            <w:tcW w:w="2126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Język angielski </w:t>
            </w:r>
            <w:r w:rsidR="002F0675">
              <w:rPr>
                <w:rFonts w:ascii="Times New Roman" w:eastAsia="Calibri" w:hAnsi="Times New Roman" w:cs="Times New Roman"/>
              </w:rPr>
              <w:t xml:space="preserve">zawodowy </w:t>
            </w:r>
            <w:r>
              <w:rPr>
                <w:rFonts w:ascii="Times New Roman" w:eastAsia="Calibri" w:hAnsi="Times New Roman" w:cs="Times New Roman"/>
              </w:rPr>
              <w:t>w logistyce i spedycji</w:t>
            </w:r>
          </w:p>
        </w:tc>
        <w:tc>
          <w:tcPr>
            <w:tcW w:w="1560" w:type="dxa"/>
          </w:tcPr>
          <w:p w:rsidR="00C24896" w:rsidRPr="008C188D" w:rsidRDefault="00C24896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Howis</w:t>
            </w:r>
            <w:proofErr w:type="spellEnd"/>
          </w:p>
          <w:p w:rsidR="00C24896" w:rsidRPr="008C188D" w:rsidRDefault="00C24896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B. Szymaniak</w:t>
            </w:r>
          </w:p>
        </w:tc>
        <w:tc>
          <w:tcPr>
            <w:tcW w:w="1701" w:type="dxa"/>
          </w:tcPr>
          <w:p w:rsidR="00C24896" w:rsidRPr="008C188D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C24896" w:rsidRPr="008C188D" w:rsidRDefault="00C24896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D42255">
        <w:trPr>
          <w:trHeight w:val="727"/>
        </w:trPr>
        <w:tc>
          <w:tcPr>
            <w:tcW w:w="1838" w:type="dxa"/>
          </w:tcPr>
          <w:p w:rsidR="00477CC2" w:rsidRPr="00477CC2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2126" w:type="dxa"/>
          </w:tcPr>
          <w:p w:rsidR="00477CC2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Oblicza geografii 2</w:t>
            </w:r>
            <w:r w:rsidR="00C24896">
              <w:rPr>
                <w:rFonts w:ascii="Times New Roman" w:eastAsia="Calibri" w:hAnsi="Times New Roman" w:cs="Times New Roman"/>
              </w:rPr>
              <w:t>, zakres rozszerzony</w:t>
            </w:r>
          </w:p>
        </w:tc>
        <w:tc>
          <w:tcPr>
            <w:tcW w:w="1560" w:type="dxa"/>
          </w:tcPr>
          <w:p w:rsidR="00C24896" w:rsidRPr="008C188D" w:rsidRDefault="00862E40" w:rsidP="004A3D7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C188D">
              <w:rPr>
                <w:rFonts w:ascii="Times New Roman" w:eastAsia="Calibri" w:hAnsi="Times New Roman" w:cs="Times New Roman"/>
                <w:lang w:val="en-US"/>
              </w:rPr>
              <w:t xml:space="preserve">T. </w:t>
            </w:r>
            <w:proofErr w:type="spellStart"/>
            <w:r w:rsidRPr="008C188D">
              <w:rPr>
                <w:rFonts w:ascii="Times New Roman" w:eastAsia="Calibri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1701" w:type="dxa"/>
          </w:tcPr>
          <w:p w:rsidR="00477CC2" w:rsidRPr="008C188D" w:rsidRDefault="00C24896" w:rsidP="00477CC2">
            <w:pPr>
              <w:spacing w:after="160" w:line="259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8C188D">
              <w:rPr>
                <w:rFonts w:ascii="Times New Roman" w:eastAsia="MS Mincho" w:hAnsi="Times New Roman" w:cs="Times New Roman"/>
                <w:lang w:val="en-US" w:eastAsia="ja-JP"/>
              </w:rPr>
              <w:t>NOWA ERA</w:t>
            </w:r>
          </w:p>
        </w:tc>
        <w:tc>
          <w:tcPr>
            <w:tcW w:w="1837" w:type="dxa"/>
          </w:tcPr>
          <w:p w:rsidR="00477CC2" w:rsidRPr="008C188D" w:rsidRDefault="00862E40" w:rsidP="004A3D72">
            <w:pPr>
              <w:spacing w:after="160" w:line="259" w:lineRule="auto"/>
              <w:jc w:val="center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8C188D">
              <w:rPr>
                <w:rFonts w:ascii="Times New Roman" w:eastAsia="MS Mincho" w:hAnsi="Times New Roman" w:cs="Times New Roman"/>
                <w:lang w:eastAsia="ja-JP"/>
              </w:rPr>
              <w:t>501/2/2013/2016</w:t>
            </w:r>
          </w:p>
        </w:tc>
      </w:tr>
      <w:tr w:rsidR="002F0675" w:rsidRPr="00477CC2" w:rsidTr="00D42255">
        <w:trPr>
          <w:trHeight w:val="855"/>
        </w:trPr>
        <w:tc>
          <w:tcPr>
            <w:tcW w:w="183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2126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W BOGACTWIE 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MIŁOŚCI</w:t>
            </w:r>
          </w:p>
        </w:tc>
        <w:tc>
          <w:tcPr>
            <w:tcW w:w="1560" w:type="dxa"/>
          </w:tcPr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188D">
              <w:rPr>
                <w:rFonts w:ascii="Times New Roman" w:eastAsia="Calibri" w:hAnsi="Times New Roman" w:cs="Times New Roman"/>
              </w:rPr>
              <w:t>E.Kondrak</w:t>
            </w:r>
            <w:proofErr w:type="spellEnd"/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Ks. Dr J. Czerkawski</w:t>
            </w:r>
          </w:p>
          <w:p w:rsidR="00477CC2" w:rsidRPr="008C188D" w:rsidRDefault="00477CC2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B. Nosek</w:t>
            </w:r>
          </w:p>
        </w:tc>
        <w:tc>
          <w:tcPr>
            <w:tcW w:w="1701" w:type="dxa"/>
          </w:tcPr>
          <w:p w:rsidR="00477CC2" w:rsidRPr="008C188D" w:rsidRDefault="00862E40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JEDNOŚĆ</w:t>
            </w:r>
          </w:p>
        </w:tc>
        <w:tc>
          <w:tcPr>
            <w:tcW w:w="1837" w:type="dxa"/>
          </w:tcPr>
          <w:p w:rsidR="00477CC2" w:rsidRPr="008C188D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Rozporządzenie MEN z dnia 14.04.1992</w:t>
            </w:r>
          </w:p>
          <w:p w:rsidR="00477CC2" w:rsidRPr="008C188D" w:rsidRDefault="00477CC2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D42255">
        <w:trPr>
          <w:trHeight w:val="540"/>
        </w:trPr>
        <w:tc>
          <w:tcPr>
            <w:tcW w:w="1838" w:type="dxa"/>
          </w:tcPr>
          <w:p w:rsidR="00477CC2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Logistyka w jednostkach gospodarczych i administracyjnych</w:t>
            </w:r>
          </w:p>
        </w:tc>
        <w:tc>
          <w:tcPr>
            <w:tcW w:w="2126" w:type="dxa"/>
          </w:tcPr>
          <w:p w:rsidR="00477CC2" w:rsidRDefault="00862E40" w:rsidP="002F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</w:p>
          <w:p w:rsidR="009677A8" w:rsidRPr="00477CC2" w:rsidRDefault="009677A8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Materiały własne nauczyciela</w:t>
            </w:r>
          </w:p>
        </w:tc>
        <w:tc>
          <w:tcPr>
            <w:tcW w:w="1560" w:type="dxa"/>
          </w:tcPr>
          <w:p w:rsidR="002F0675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J. Stolarski</w:t>
              </w:r>
            </w:hyperlink>
            <w:r w:rsidR="002F0675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2F0675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2F0675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2F0675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Deja</w:t>
              </w:r>
            </w:hyperlink>
            <w:r w:rsidR="002F0675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477CC2" w:rsidRPr="008C188D" w:rsidRDefault="00E17FDE" w:rsidP="004A3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2F0675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477CC2" w:rsidRPr="008C188D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477CC2" w:rsidRPr="008C188D" w:rsidRDefault="00862E40" w:rsidP="004A3D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  <w:tr w:rsidR="002F0675" w:rsidRPr="00477CC2" w:rsidTr="00D42255">
        <w:trPr>
          <w:trHeight w:val="540"/>
        </w:trPr>
        <w:tc>
          <w:tcPr>
            <w:tcW w:w="1838" w:type="dxa"/>
          </w:tcPr>
          <w:p w:rsidR="005019AF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Pracownia obsługi jednostek zewnętrznych</w:t>
            </w:r>
          </w:p>
        </w:tc>
        <w:tc>
          <w:tcPr>
            <w:tcW w:w="2126" w:type="dxa"/>
          </w:tcPr>
          <w:p w:rsidR="005019AF" w:rsidRPr="00477CC2" w:rsidRDefault="009677A8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</w:p>
        </w:tc>
        <w:tc>
          <w:tcPr>
            <w:tcW w:w="1560" w:type="dxa"/>
          </w:tcPr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J. Stolarski</w:t>
              </w:r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Deja</w:t>
              </w:r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5019AF" w:rsidRPr="008C188D" w:rsidRDefault="00E17FDE" w:rsidP="004A3D7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5019AF" w:rsidRPr="008C188D" w:rsidRDefault="009677A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5019AF" w:rsidRPr="008C188D" w:rsidRDefault="009677A8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  <w:tr w:rsidR="002F0675" w:rsidRPr="00477CC2" w:rsidTr="00D42255">
        <w:trPr>
          <w:trHeight w:val="540"/>
        </w:trPr>
        <w:tc>
          <w:tcPr>
            <w:tcW w:w="1838" w:type="dxa"/>
          </w:tcPr>
          <w:p w:rsidR="005019AF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Pracownia przepływów zasobów i informacji</w:t>
            </w:r>
          </w:p>
        </w:tc>
        <w:tc>
          <w:tcPr>
            <w:tcW w:w="2126" w:type="dxa"/>
          </w:tcPr>
          <w:p w:rsidR="005019AF" w:rsidRPr="00477CC2" w:rsidRDefault="009677A8" w:rsidP="00D42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J. Stolarski</w:t>
              </w:r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Pr="008C188D" w:rsidRDefault="00E17FDE" w:rsidP="004A3D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M. Deja</w:t>
              </w:r>
            </w:hyperlink>
            <w:r w:rsidR="009677A8" w:rsidRPr="008C188D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5019AF" w:rsidRPr="008C188D" w:rsidRDefault="00E17FDE" w:rsidP="004A3D7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9677A8" w:rsidRPr="008C188D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5019AF" w:rsidRPr="008C188D" w:rsidRDefault="009677A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5019AF" w:rsidRPr="008C188D" w:rsidRDefault="009677A8" w:rsidP="004A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</w:tbl>
    <w:p w:rsidR="00DC1FD5" w:rsidRDefault="00DC1FD5" w:rsidP="009677A8">
      <w:pPr>
        <w:spacing w:after="160" w:line="240" w:lineRule="auto"/>
      </w:pPr>
    </w:p>
    <w:sectPr w:rsidR="00DC1FD5" w:rsidSect="0032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499"/>
    <w:rsid w:val="000679DE"/>
    <w:rsid w:val="00075C3F"/>
    <w:rsid w:val="001577B4"/>
    <w:rsid w:val="002741D2"/>
    <w:rsid w:val="002C0333"/>
    <w:rsid w:val="002F0675"/>
    <w:rsid w:val="002F4FCC"/>
    <w:rsid w:val="00381499"/>
    <w:rsid w:val="00443398"/>
    <w:rsid w:val="00474D61"/>
    <w:rsid w:val="00477CC2"/>
    <w:rsid w:val="004A3D72"/>
    <w:rsid w:val="005019AF"/>
    <w:rsid w:val="00510D5D"/>
    <w:rsid w:val="00517EDF"/>
    <w:rsid w:val="005B4205"/>
    <w:rsid w:val="005F233E"/>
    <w:rsid w:val="00620465"/>
    <w:rsid w:val="00623FCA"/>
    <w:rsid w:val="006A430C"/>
    <w:rsid w:val="006E3C00"/>
    <w:rsid w:val="006F141E"/>
    <w:rsid w:val="0072119A"/>
    <w:rsid w:val="007756C1"/>
    <w:rsid w:val="00862E40"/>
    <w:rsid w:val="008743ED"/>
    <w:rsid w:val="008B12E5"/>
    <w:rsid w:val="008C188D"/>
    <w:rsid w:val="00926744"/>
    <w:rsid w:val="009677A8"/>
    <w:rsid w:val="009A4130"/>
    <w:rsid w:val="009B14C4"/>
    <w:rsid w:val="009D0D0F"/>
    <w:rsid w:val="00A37524"/>
    <w:rsid w:val="00B512D3"/>
    <w:rsid w:val="00C24896"/>
    <w:rsid w:val="00C31E0E"/>
    <w:rsid w:val="00C761D3"/>
    <w:rsid w:val="00CE2D5A"/>
    <w:rsid w:val="00D25FB5"/>
    <w:rsid w:val="00D42255"/>
    <w:rsid w:val="00DA72A4"/>
    <w:rsid w:val="00DC1FD5"/>
    <w:rsid w:val="00E153CB"/>
    <w:rsid w:val="00E17FDE"/>
    <w:rsid w:val="00E35164"/>
    <w:rsid w:val="00E61A9C"/>
    <w:rsid w:val="00EA3A52"/>
    <w:rsid w:val="00EC7CDC"/>
    <w:rsid w:val="00F24B50"/>
    <w:rsid w:val="00FC1A5B"/>
    <w:rsid w:val="00FD714E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ustyna-stochaj-213503/" TargetMode="External"/><Relationship Id="rId13" Type="http://schemas.openxmlformats.org/officeDocument/2006/relationships/hyperlink" Target="http://sklep.wsip.pl/autorzy/jaroslaw-stolarski-2134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marcin-deja-213504/" TargetMode="External"/><Relationship Id="rId12" Type="http://schemas.openxmlformats.org/officeDocument/2006/relationships/hyperlink" Target="http://sklep.wsip.pl/autorzy/justyna-stochaj-2135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lep.wsip.pl/autorzy/justyna-stochaj-2135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nna-rozej-213426/" TargetMode="External"/><Relationship Id="rId11" Type="http://schemas.openxmlformats.org/officeDocument/2006/relationships/hyperlink" Target="http://sklep.wsip.pl/autorzy/marcin-deja-213504/" TargetMode="External"/><Relationship Id="rId5" Type="http://schemas.openxmlformats.org/officeDocument/2006/relationships/hyperlink" Target="http://sklep.wsip.pl/autorzy/jaroslaw-stolarski-213427/" TargetMode="External"/><Relationship Id="rId15" Type="http://schemas.openxmlformats.org/officeDocument/2006/relationships/hyperlink" Target="http://sklep.wsip.pl/autorzy/marcin-deja-213504/" TargetMode="External"/><Relationship Id="rId10" Type="http://schemas.openxmlformats.org/officeDocument/2006/relationships/hyperlink" Target="http://sklep.wsip.pl/autorzy/anna-rozej-213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roslaw-stolarski-213427/" TargetMode="External"/><Relationship Id="rId14" Type="http://schemas.openxmlformats.org/officeDocument/2006/relationships/hyperlink" Target="http://sklep.wsip.pl/autorzy/anna-rozej-21342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Sekretarz</cp:lastModifiedBy>
  <cp:revision>7</cp:revision>
  <cp:lastPrinted>2017-07-04T08:51:00Z</cp:lastPrinted>
  <dcterms:created xsi:type="dcterms:W3CDTF">2017-06-28T07:46:00Z</dcterms:created>
  <dcterms:modified xsi:type="dcterms:W3CDTF">2018-08-10T09:49:00Z</dcterms:modified>
</cp:coreProperties>
</file>