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728A" w:rsidRDefault="00F9728A">
      <w:pPr>
        <w:jc w:val="center"/>
        <w:rPr>
          <w:rFonts w:ascii="Juice ITC" w:eastAsia="Geneva" w:hAnsi="Juice ITC" w:cs="Geneva"/>
          <w:b/>
          <w:bCs/>
          <w:color w:val="000000"/>
          <w:sz w:val="52"/>
          <w:szCs w:val="52"/>
        </w:rPr>
      </w:pPr>
      <w:r w:rsidRPr="00F9728A">
        <w:rPr>
          <w:rFonts w:ascii="Juice ITC" w:eastAsia="Geneva" w:hAnsi="Juice ITC" w:cs="Geneva"/>
          <w:b/>
          <w:bCs/>
          <w:noProof/>
          <w:color w:val="000000"/>
          <w:sz w:val="52"/>
          <w:szCs w:val="52"/>
          <w:lang w:eastAsia="pl-PL" w:bidi="ar-SA"/>
        </w:rPr>
        <w:drawing>
          <wp:inline distT="0" distB="0" distL="0" distR="0">
            <wp:extent cx="5943600" cy="950332"/>
            <wp:effectExtent l="0" t="0" r="0" b="0"/>
            <wp:docPr id="1" name="Obraz 1" descr="C:\Users\gwial\Desktop\logo p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wial\Desktop\logo pow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28A" w:rsidRDefault="00F9728A">
      <w:pPr>
        <w:jc w:val="center"/>
        <w:rPr>
          <w:rFonts w:ascii="Juice ITC" w:eastAsia="Geneva" w:hAnsi="Juice ITC" w:cs="Geneva"/>
          <w:b/>
          <w:bCs/>
          <w:color w:val="000000"/>
          <w:sz w:val="52"/>
          <w:szCs w:val="52"/>
        </w:rPr>
      </w:pPr>
    </w:p>
    <w:p w:rsidR="00E5390D" w:rsidRDefault="00F9728A">
      <w:pPr>
        <w:jc w:val="center"/>
        <w:rPr>
          <w:rFonts w:hint="eastAsia"/>
        </w:rPr>
      </w:pPr>
      <w:proofErr w:type="spellStart"/>
      <w:r>
        <w:rPr>
          <w:rFonts w:ascii="Juice ITC" w:eastAsia="Geneva" w:hAnsi="Juice ITC" w:cs="Geneva"/>
          <w:b/>
          <w:bCs/>
          <w:color w:val="000000"/>
          <w:sz w:val="52"/>
          <w:szCs w:val="52"/>
        </w:rPr>
        <w:t>Maths</w:t>
      </w:r>
      <w:proofErr w:type="spellEnd"/>
      <w:r w:rsidR="001A590D">
        <w:rPr>
          <w:rFonts w:ascii="Juice ITC" w:eastAsia="Geneva" w:hAnsi="Juice ITC" w:cs="Geneva"/>
          <w:b/>
          <w:bCs/>
          <w:color w:val="000000"/>
          <w:sz w:val="52"/>
          <w:szCs w:val="52"/>
        </w:rPr>
        <w:t xml:space="preserve"> In Nature</w:t>
      </w:r>
    </w:p>
    <w:p w:rsidR="00E5390D" w:rsidRDefault="00E5390D">
      <w:pPr>
        <w:jc w:val="center"/>
        <w:rPr>
          <w:rFonts w:ascii="Juice ITC" w:eastAsia="Geneva" w:hAnsi="Juice ITC" w:cs="Geneva"/>
          <w:b/>
          <w:bCs/>
          <w:color w:val="000000"/>
          <w:sz w:val="52"/>
          <w:szCs w:val="52"/>
        </w:rPr>
      </w:pPr>
    </w:p>
    <w:p w:rsidR="00E5390D" w:rsidRPr="00F9728A" w:rsidRDefault="001A590D">
      <w:pPr>
        <w:jc w:val="both"/>
        <w:rPr>
          <w:rFonts w:hint="eastAsia"/>
          <w:lang w:val="en-GB"/>
        </w:rPr>
      </w:pPr>
      <w:r w:rsidRP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>1.In the kingdom of plants the distance between each petal is the same for the most of the plants.</w:t>
      </w:r>
      <w:r w:rsidR="00F9728A" w:rsidRP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 xml:space="preserve"> </w:t>
      </w:r>
      <w:r w:rsidRP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>Petals are located in a distance which gives other petals enough sun and also optimal condition for plants to grow.</w:t>
      </w:r>
      <w:r w:rsid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 xml:space="preserve"> </w:t>
      </w:r>
      <w:r w:rsidRP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>This distance is equal circa about 1.618 an</w:t>
      </w:r>
      <w:r w:rsidRP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>d called phi.</w:t>
      </w:r>
      <w:r w:rsid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 xml:space="preserve"> </w:t>
      </w:r>
      <w:r w:rsidRP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 xml:space="preserve">This dependency is called Fibonacci sequence and the number itself golden ratio. </w:t>
      </w:r>
    </w:p>
    <w:p w:rsidR="00E5390D" w:rsidRDefault="00E5390D">
      <w:pPr>
        <w:jc w:val="both"/>
        <w:rPr>
          <w:rFonts w:ascii="Juice ITC" w:eastAsia="Geneva" w:hAnsi="Juice ITC" w:cs="Geneva"/>
          <w:color w:val="000000"/>
          <w:sz w:val="40"/>
          <w:szCs w:val="40"/>
          <w:lang w:val="en-GB"/>
        </w:rPr>
      </w:pPr>
    </w:p>
    <w:p w:rsidR="00E5390D" w:rsidRDefault="001A590D">
      <w:pPr>
        <w:jc w:val="both"/>
        <w:rPr>
          <w:rFonts w:ascii="Juice ITC" w:eastAsia="Geneva" w:hAnsi="Juice ITC" w:cs="Geneva"/>
          <w:color w:val="000000"/>
          <w:sz w:val="40"/>
          <w:szCs w:val="40"/>
          <w:lang w:val="en-GB"/>
        </w:rPr>
      </w:pPr>
      <w:r w:rsidRP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>2.Bees are considered as the most diligent animals.</w:t>
      </w:r>
      <w:r w:rsid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 xml:space="preserve"> </w:t>
      </w:r>
      <w:r w:rsidRP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>These little creatures work hard to make cells from wax in which they produce honey.</w:t>
      </w:r>
      <w:r w:rsid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 xml:space="preserve"> </w:t>
      </w:r>
      <w:r w:rsidRP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 xml:space="preserve">Moreover these wax cells </w:t>
      </w:r>
      <w:r w:rsidRP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 xml:space="preserve">are in shape of hexagonal </w:t>
      </w:r>
      <w:r w:rsidR="00F9728A" w:rsidRP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>prismatic</w:t>
      </w:r>
      <w:r w:rsidRP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>.</w:t>
      </w:r>
      <w:r w:rsid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 xml:space="preserve"> </w:t>
      </w:r>
      <w:r w:rsidRP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>Honeycombs are made from thousands of this this kind of wax cells which makes this a natural masterpiece.</w:t>
      </w:r>
    </w:p>
    <w:p w:rsidR="00076BEF" w:rsidRDefault="00076BEF">
      <w:pPr>
        <w:jc w:val="both"/>
        <w:rPr>
          <w:rFonts w:ascii="Juice ITC" w:eastAsia="Geneva" w:hAnsi="Juice ITC" w:cs="Geneva"/>
          <w:color w:val="000000"/>
          <w:sz w:val="40"/>
          <w:szCs w:val="40"/>
          <w:lang w:val="en-GB"/>
        </w:rPr>
      </w:pPr>
    </w:p>
    <w:p w:rsidR="00076BEF" w:rsidRPr="00F9728A" w:rsidRDefault="00076BEF" w:rsidP="00076BEF">
      <w:pPr>
        <w:jc w:val="center"/>
        <w:rPr>
          <w:rFonts w:hint="eastAsia"/>
          <w:lang w:val="en-GB"/>
        </w:rPr>
      </w:pPr>
      <w:r>
        <w:rPr>
          <w:noProof/>
          <w:lang w:eastAsia="pl-PL" w:bidi="ar-SA"/>
        </w:rPr>
        <w:drawing>
          <wp:inline distT="0" distB="0" distL="0" distR="0">
            <wp:extent cx="3231979" cy="2484000"/>
            <wp:effectExtent l="0" t="0" r="6985" b="0"/>
            <wp:docPr id="8" name="Obraz 8" descr="Znalezione obrazy dla zapytania plaster mio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nalezione obrazy dla zapytania plaster miod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979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90D" w:rsidRPr="00F9728A" w:rsidRDefault="00E5390D">
      <w:pPr>
        <w:jc w:val="both"/>
        <w:rPr>
          <w:rFonts w:ascii="Juice ITC" w:eastAsia="Geneva" w:hAnsi="Juice ITC" w:cs="Geneva"/>
          <w:color w:val="000000"/>
          <w:sz w:val="40"/>
          <w:szCs w:val="40"/>
          <w:lang w:val="en-GB"/>
        </w:rPr>
      </w:pPr>
    </w:p>
    <w:p w:rsidR="00E5390D" w:rsidRDefault="00076BEF">
      <w:pPr>
        <w:jc w:val="both"/>
        <w:rPr>
          <w:rFonts w:ascii="Juice ITC" w:eastAsia="Geneva" w:hAnsi="Juice ITC" w:cs="Geneva"/>
          <w:color w:val="000000"/>
          <w:sz w:val="40"/>
          <w:szCs w:val="40"/>
          <w:lang w:val="en-GB"/>
        </w:rPr>
      </w:pPr>
      <w:r>
        <w:rPr>
          <w:rFonts w:ascii="Juice ITC" w:eastAsia="Geneva" w:hAnsi="Juice ITC" w:cs="Geneva"/>
          <w:color w:val="000000"/>
          <w:sz w:val="40"/>
          <w:szCs w:val="40"/>
          <w:lang w:val="en-GB"/>
        </w:rPr>
        <w:t xml:space="preserve">3.In </w:t>
      </w:r>
      <w:r w:rsidR="001A590D" w:rsidRP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>nature we can see phenomena which also occur in mathematics.</w:t>
      </w:r>
      <w:r w:rsid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 xml:space="preserve"> </w:t>
      </w:r>
      <w:r w:rsidR="001A590D" w:rsidRP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>On the example of a swan we can see what th</w:t>
      </w:r>
      <w:r w:rsidR="001A590D" w:rsidRP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>e mirror symmetry is.</w:t>
      </w:r>
      <w:r w:rsid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 xml:space="preserve"> </w:t>
      </w:r>
      <w:r w:rsidR="001A590D" w:rsidRP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>The swan</w:t>
      </w:r>
      <w:r w:rsidR="001A590D" w:rsidRP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br/>
        <w:t xml:space="preserve"> is reflected in the water, and the reflection is a faithful copy of the or</w:t>
      </w:r>
      <w:r w:rsid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>i</w:t>
      </w:r>
      <w:r w:rsidR="001A590D" w:rsidRP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>ginal.</w:t>
      </w:r>
    </w:p>
    <w:p w:rsidR="00076BEF" w:rsidRDefault="00076BEF" w:rsidP="00076BEF">
      <w:pPr>
        <w:jc w:val="center"/>
        <w:rPr>
          <w:rFonts w:ascii="Juice ITC" w:eastAsia="Geneva" w:hAnsi="Juice ITC" w:cs="Geneva"/>
          <w:color w:val="000000"/>
          <w:sz w:val="40"/>
          <w:szCs w:val="40"/>
          <w:lang w:val="en-GB"/>
        </w:rPr>
      </w:pPr>
      <w:r>
        <w:rPr>
          <w:noProof/>
          <w:lang w:eastAsia="pl-PL" w:bidi="ar-SA"/>
        </w:rPr>
        <w:drawing>
          <wp:inline distT="0" distB="0" distL="0" distR="0">
            <wp:extent cx="4152900" cy="3114675"/>
            <wp:effectExtent l="0" t="0" r="0" b="9525"/>
            <wp:docPr id="9" name="Obraz 9" descr="Znalezione obrazy dla zapytania łabęd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nalezione obrazy dla zapytania łabędź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179" cy="311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BEF" w:rsidRPr="00F9728A" w:rsidRDefault="00076BEF">
      <w:pPr>
        <w:jc w:val="both"/>
        <w:rPr>
          <w:rFonts w:hint="eastAsia"/>
          <w:lang w:val="en-GB"/>
        </w:rPr>
      </w:pPr>
    </w:p>
    <w:p w:rsidR="00E5390D" w:rsidRPr="00F9728A" w:rsidRDefault="00E5390D">
      <w:pPr>
        <w:jc w:val="both"/>
        <w:rPr>
          <w:rFonts w:ascii="Juice ITC" w:eastAsia="Geneva" w:hAnsi="Juice ITC" w:cs="Geneva"/>
          <w:color w:val="000000"/>
          <w:sz w:val="40"/>
          <w:szCs w:val="40"/>
          <w:lang w:val="en-GB"/>
        </w:rPr>
      </w:pPr>
    </w:p>
    <w:p w:rsidR="00076BEF" w:rsidRDefault="001A590D">
      <w:pPr>
        <w:jc w:val="both"/>
        <w:rPr>
          <w:rFonts w:ascii="Juice ITC" w:eastAsia="Geneva" w:hAnsi="Juice ITC" w:cs="Geneva"/>
          <w:color w:val="000000"/>
          <w:sz w:val="40"/>
          <w:szCs w:val="40"/>
          <w:lang w:val="en-GB"/>
        </w:rPr>
      </w:pPr>
      <w:r w:rsidRP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>4.Some of us use the train to travel on long distances</w:t>
      </w:r>
      <w:r w:rsid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 xml:space="preserve"> </w:t>
      </w:r>
      <w:r w:rsidRP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>.Even then we have contact with geometry.</w:t>
      </w:r>
      <w:r w:rsid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 xml:space="preserve"> </w:t>
      </w:r>
      <w:r w:rsidRP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>The railroad tracks on which we travel are two s</w:t>
      </w:r>
      <w:r w:rsidRP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 xml:space="preserve">traight lines and </w:t>
      </w:r>
    </w:p>
    <w:p w:rsidR="00076BEF" w:rsidRDefault="001A590D">
      <w:pPr>
        <w:jc w:val="both"/>
        <w:rPr>
          <w:rFonts w:ascii="Juice ITC" w:eastAsia="Geneva" w:hAnsi="Juice ITC" w:cs="Geneva"/>
          <w:color w:val="000000"/>
          <w:sz w:val="40"/>
          <w:szCs w:val="40"/>
          <w:lang w:val="en-GB"/>
        </w:rPr>
      </w:pPr>
      <w:r w:rsidRP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>they are parallel to one another.</w:t>
      </w:r>
      <w:r w:rsidR="00076BEF" w:rsidRPr="00076BEF">
        <w:rPr>
          <w:lang w:val="en-GB"/>
        </w:rPr>
        <w:t xml:space="preserve"> </w:t>
      </w:r>
      <w:r w:rsidR="00076BEF">
        <w:rPr>
          <w:noProof/>
          <w:lang w:eastAsia="pl-PL" w:bidi="ar-SA"/>
        </w:rPr>
        <w:drawing>
          <wp:inline distT="0" distB="0" distL="0" distR="0">
            <wp:extent cx="3105150" cy="2316651"/>
            <wp:effectExtent l="0" t="0" r="0" b="7620"/>
            <wp:docPr id="10" name="Obraz 10" descr="Znalezione obrazy dla zapytania tory kolej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nalezione obrazy dla zapytania tory kolejow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654" cy="232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BEF" w:rsidRPr="00F9728A" w:rsidRDefault="00076BEF">
      <w:pPr>
        <w:jc w:val="both"/>
        <w:rPr>
          <w:rFonts w:hint="eastAsia"/>
          <w:lang w:val="en-GB"/>
        </w:rPr>
      </w:pPr>
    </w:p>
    <w:p w:rsidR="00E5390D" w:rsidRPr="00F9728A" w:rsidRDefault="00E5390D">
      <w:pPr>
        <w:jc w:val="both"/>
        <w:rPr>
          <w:rFonts w:ascii="Juice ITC" w:eastAsia="Geneva" w:hAnsi="Juice ITC" w:cs="Geneva"/>
          <w:color w:val="000000"/>
          <w:sz w:val="40"/>
          <w:szCs w:val="40"/>
          <w:lang w:val="en-GB"/>
        </w:rPr>
      </w:pPr>
    </w:p>
    <w:p w:rsidR="00E5390D" w:rsidRDefault="001A590D">
      <w:pPr>
        <w:jc w:val="both"/>
        <w:rPr>
          <w:rFonts w:ascii="Juice ITC" w:eastAsia="Geneva" w:hAnsi="Juice ITC" w:cs="Geneva"/>
          <w:color w:val="000000"/>
          <w:sz w:val="40"/>
          <w:szCs w:val="40"/>
          <w:lang w:val="en-GB"/>
        </w:rPr>
      </w:pPr>
      <w:r w:rsidRP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>5.Pyramids have been built thousands of years ago.</w:t>
      </w:r>
      <w:r w:rsid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 xml:space="preserve"> </w:t>
      </w:r>
      <w:r w:rsidRP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 xml:space="preserve">They were built by thousands of people, and the amount of materials used to their construction is counted </w:t>
      </w:r>
      <w:r w:rsidRP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br/>
        <w:t>in a millions of tons.</w:t>
      </w:r>
      <w:r w:rsid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 xml:space="preserve"> </w:t>
      </w:r>
      <w:r w:rsidRP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>They are the largest squ</w:t>
      </w:r>
      <w:r w:rsidRP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>are pyramids on the world.</w:t>
      </w:r>
    </w:p>
    <w:p w:rsidR="00076BEF" w:rsidRDefault="00076BEF">
      <w:pPr>
        <w:jc w:val="both"/>
        <w:rPr>
          <w:rFonts w:ascii="Juice ITC" w:eastAsia="Geneva" w:hAnsi="Juice ITC" w:cs="Geneva"/>
          <w:color w:val="000000"/>
          <w:sz w:val="40"/>
          <w:szCs w:val="40"/>
          <w:lang w:val="en-GB"/>
        </w:rPr>
      </w:pPr>
    </w:p>
    <w:p w:rsidR="00076BEF" w:rsidRPr="00F9728A" w:rsidRDefault="00076BEF" w:rsidP="00076BEF">
      <w:pPr>
        <w:jc w:val="center"/>
        <w:rPr>
          <w:rFonts w:hint="eastAsia"/>
          <w:lang w:val="en-GB"/>
        </w:rPr>
      </w:pPr>
      <w:r>
        <w:rPr>
          <w:noProof/>
          <w:lang w:eastAsia="pl-PL" w:bidi="ar-SA"/>
        </w:rPr>
        <w:drawing>
          <wp:inline distT="0" distB="0" distL="0" distR="0">
            <wp:extent cx="4648200" cy="3034453"/>
            <wp:effectExtent l="0" t="0" r="0" b="0"/>
            <wp:docPr id="11" name="Obraz 11" descr="Znalezione obrazy dla zapytania pyram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nalezione obrazy dla zapytania pyramid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060" cy="303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90D" w:rsidRPr="00F9728A" w:rsidRDefault="00E5390D">
      <w:pPr>
        <w:jc w:val="both"/>
        <w:rPr>
          <w:rFonts w:ascii="Juice ITC" w:eastAsia="Geneva" w:hAnsi="Juice ITC" w:cs="Geneva"/>
          <w:color w:val="000000"/>
          <w:sz w:val="40"/>
          <w:szCs w:val="40"/>
          <w:lang w:val="en-GB"/>
        </w:rPr>
      </w:pPr>
    </w:p>
    <w:p w:rsidR="00E5390D" w:rsidRPr="00F9728A" w:rsidRDefault="00E5390D">
      <w:pPr>
        <w:jc w:val="both"/>
        <w:rPr>
          <w:rFonts w:ascii="Juice ITC" w:eastAsia="Geneva" w:hAnsi="Juice ITC" w:cs="Geneva"/>
          <w:color w:val="000000"/>
          <w:sz w:val="40"/>
          <w:szCs w:val="40"/>
          <w:lang w:val="en-GB"/>
        </w:rPr>
      </w:pPr>
    </w:p>
    <w:p w:rsidR="00E5390D" w:rsidRDefault="00053F21">
      <w:pPr>
        <w:jc w:val="both"/>
        <w:rPr>
          <w:rFonts w:ascii="Juice ITC" w:eastAsia="Geneva" w:hAnsi="Juice ITC" w:cs="Geneva"/>
          <w:color w:val="000000"/>
          <w:sz w:val="40"/>
          <w:szCs w:val="40"/>
          <w:lang w:val="en-GB"/>
        </w:rPr>
      </w:pPr>
      <w:r>
        <w:rPr>
          <w:rFonts w:ascii="Juice ITC" w:eastAsia="Geneva" w:hAnsi="Juice ITC" w:cs="Geneva"/>
          <w:color w:val="000000"/>
          <w:sz w:val="40"/>
          <w:szCs w:val="40"/>
          <w:lang w:val="en-GB"/>
        </w:rPr>
        <w:t>6</w:t>
      </w:r>
      <w:r w:rsidR="001A590D" w:rsidRP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>.We associate snakes most often wi</w:t>
      </w:r>
      <w:r w:rsidR="001A590D" w:rsidRP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>th their hiss.</w:t>
      </w:r>
      <w:r w:rsid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 xml:space="preserve"> </w:t>
      </w:r>
      <w:r w:rsidR="001A590D" w:rsidRP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>Not many people when we say  snakes, imagine the paths that they make when they crawl.</w:t>
      </w:r>
      <w:r w:rsid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 xml:space="preserve"> </w:t>
      </w:r>
      <w:r w:rsidR="001A590D" w:rsidRP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>The paths which they make have a similar shape like the sinusoid.</w:t>
      </w:r>
    </w:p>
    <w:p w:rsidR="00076BEF" w:rsidRDefault="00076BEF">
      <w:pPr>
        <w:jc w:val="both"/>
        <w:rPr>
          <w:rFonts w:ascii="Juice ITC" w:eastAsia="Geneva" w:hAnsi="Juice ITC" w:cs="Geneva"/>
          <w:color w:val="000000"/>
          <w:sz w:val="40"/>
          <w:szCs w:val="40"/>
          <w:lang w:val="en-GB"/>
        </w:rPr>
      </w:pPr>
    </w:p>
    <w:p w:rsidR="00076BEF" w:rsidRPr="00F9728A" w:rsidRDefault="00076BEF" w:rsidP="00076BEF">
      <w:pPr>
        <w:jc w:val="center"/>
        <w:rPr>
          <w:rFonts w:hint="eastAsia"/>
          <w:lang w:val="en-GB"/>
        </w:rPr>
      </w:pPr>
      <w:r>
        <w:rPr>
          <w:noProof/>
          <w:lang w:eastAsia="pl-PL" w:bidi="ar-SA"/>
        </w:rPr>
        <w:drawing>
          <wp:inline distT="0" distB="0" distL="0" distR="0">
            <wp:extent cx="2647950" cy="1765300"/>
            <wp:effectExtent l="0" t="0" r="0" b="6350"/>
            <wp:docPr id="12" name="Obraz 12" descr="Znalezione obrazy dla zapytania sinusoidal sn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nalezione obrazy dla zapytania sinusoidal snak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090" cy="176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90D" w:rsidRPr="00F9728A" w:rsidRDefault="00E5390D">
      <w:pPr>
        <w:jc w:val="both"/>
        <w:rPr>
          <w:rFonts w:ascii="Juice ITC" w:hAnsi="Juice ITC" w:hint="eastAsia"/>
          <w:sz w:val="48"/>
          <w:szCs w:val="48"/>
          <w:lang w:val="en-GB"/>
        </w:rPr>
      </w:pPr>
    </w:p>
    <w:p w:rsidR="00F9728A" w:rsidRDefault="00053F21">
      <w:pPr>
        <w:jc w:val="both"/>
        <w:rPr>
          <w:rFonts w:ascii="Juice ITC" w:hAnsi="Juice ITC"/>
          <w:sz w:val="40"/>
          <w:szCs w:val="40"/>
          <w:lang w:val="en-GB"/>
        </w:rPr>
      </w:pPr>
      <w:r>
        <w:rPr>
          <w:rFonts w:ascii="Juice ITC" w:hAnsi="Juice ITC"/>
          <w:sz w:val="40"/>
          <w:szCs w:val="40"/>
          <w:lang w:val="en-GB"/>
        </w:rPr>
        <w:t>7</w:t>
      </w:r>
      <w:r w:rsidR="001A590D" w:rsidRPr="00F9728A">
        <w:rPr>
          <w:rFonts w:ascii="Juice ITC" w:hAnsi="Juice ITC"/>
          <w:sz w:val="40"/>
          <w:szCs w:val="40"/>
          <w:lang w:val="en-GB"/>
        </w:rPr>
        <w:t xml:space="preserve">.If we look at the plants around us, we can see that some of them are like mathematical </w:t>
      </w:r>
      <w:r w:rsidR="001A590D" w:rsidRPr="00F9728A">
        <w:rPr>
          <w:rFonts w:ascii="Juice ITC" w:hAnsi="Juice ITC"/>
          <w:sz w:val="40"/>
          <w:szCs w:val="40"/>
          <w:lang w:val="en-GB"/>
        </w:rPr>
        <w:t>instruments.</w:t>
      </w:r>
      <w:r w:rsidR="00F9728A">
        <w:rPr>
          <w:rFonts w:ascii="Juice ITC" w:hAnsi="Juice ITC"/>
          <w:sz w:val="40"/>
          <w:szCs w:val="40"/>
          <w:lang w:val="en-GB"/>
        </w:rPr>
        <w:t xml:space="preserve"> </w:t>
      </w:r>
      <w:r w:rsidR="001A590D" w:rsidRPr="00F9728A">
        <w:rPr>
          <w:rFonts w:ascii="Juice ITC" w:hAnsi="Juice ITC"/>
          <w:sz w:val="40"/>
          <w:szCs w:val="40"/>
          <w:lang w:val="en-GB"/>
        </w:rPr>
        <w:t>This plant is called a mountain abacus and not for no reason.</w:t>
      </w:r>
      <w:r w:rsidR="00F9728A">
        <w:rPr>
          <w:rFonts w:ascii="Juice ITC" w:hAnsi="Juice ITC"/>
          <w:sz w:val="40"/>
          <w:szCs w:val="40"/>
          <w:lang w:val="en-GB"/>
        </w:rPr>
        <w:t xml:space="preserve"> </w:t>
      </w:r>
      <w:r w:rsidR="001A590D" w:rsidRPr="00F9728A">
        <w:rPr>
          <w:rFonts w:ascii="Juice ITC" w:hAnsi="Juice ITC"/>
          <w:sz w:val="40"/>
          <w:szCs w:val="40"/>
          <w:lang w:val="en-GB"/>
        </w:rPr>
        <w:t>Its fruits are arranged in regular rows.</w:t>
      </w:r>
      <w:r w:rsidR="00F9728A">
        <w:rPr>
          <w:rFonts w:ascii="Juice ITC" w:hAnsi="Juice ITC"/>
          <w:sz w:val="40"/>
          <w:szCs w:val="40"/>
          <w:lang w:val="en-GB"/>
        </w:rPr>
        <w:t xml:space="preserve"> </w:t>
      </w:r>
      <w:r w:rsidR="001A590D" w:rsidRPr="00F9728A">
        <w:rPr>
          <w:rFonts w:ascii="Juice ITC" w:hAnsi="Juice ITC"/>
          <w:sz w:val="40"/>
          <w:szCs w:val="40"/>
          <w:lang w:val="en-GB"/>
        </w:rPr>
        <w:t xml:space="preserve">For many, this plant resembles </w:t>
      </w:r>
      <w:r w:rsidR="001A590D" w:rsidRPr="00F9728A">
        <w:rPr>
          <w:rFonts w:ascii="Juice ITC" w:hAnsi="Juice ITC"/>
          <w:sz w:val="40"/>
          <w:szCs w:val="40"/>
          <w:lang w:val="en-GB"/>
        </w:rPr>
        <w:br/>
        <w:t>an abacus because of th</w:t>
      </w:r>
      <w:r w:rsidR="00F9728A">
        <w:rPr>
          <w:rFonts w:ascii="Juice ITC" w:hAnsi="Juice ITC"/>
          <w:sz w:val="40"/>
          <w:szCs w:val="40"/>
          <w:lang w:val="en-GB"/>
        </w:rPr>
        <w:t>e regular arrangement of fruits.</w:t>
      </w:r>
    </w:p>
    <w:p w:rsidR="00F9728A" w:rsidRDefault="00F9728A">
      <w:pPr>
        <w:jc w:val="both"/>
        <w:rPr>
          <w:rFonts w:ascii="Juice ITC" w:hAnsi="Juice ITC"/>
          <w:sz w:val="40"/>
          <w:szCs w:val="40"/>
          <w:lang w:val="en-GB"/>
        </w:rPr>
      </w:pPr>
    </w:p>
    <w:p w:rsidR="00F9728A" w:rsidRPr="00F9728A" w:rsidRDefault="00F9728A" w:rsidP="00076BEF">
      <w:pPr>
        <w:jc w:val="center"/>
        <w:rPr>
          <w:rFonts w:hint="eastAsia"/>
          <w:lang w:val="en-GB"/>
        </w:rPr>
      </w:pPr>
      <w:r w:rsidRPr="00F9728A">
        <w:rPr>
          <w:noProof/>
          <w:lang w:eastAsia="pl-PL" w:bidi="ar-SA"/>
        </w:rPr>
        <w:drawing>
          <wp:inline distT="0" distB="0" distL="0" distR="0">
            <wp:extent cx="3962400" cy="2456688"/>
            <wp:effectExtent l="0" t="0" r="0" b="1270"/>
            <wp:docPr id="2" name="Obraz 2" descr="C:\Users\gwial\Desktop\liczydlo gors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wial\Desktop\liczydlo gorski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850" cy="246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90D" w:rsidRPr="00F9728A" w:rsidRDefault="00E5390D">
      <w:pPr>
        <w:jc w:val="both"/>
        <w:rPr>
          <w:rFonts w:ascii="Juice ITC" w:hAnsi="Juice ITC" w:hint="eastAsia"/>
          <w:sz w:val="40"/>
          <w:szCs w:val="40"/>
          <w:lang w:val="en-GB"/>
        </w:rPr>
      </w:pPr>
    </w:p>
    <w:p w:rsidR="00E5390D" w:rsidRDefault="00053F21">
      <w:pPr>
        <w:jc w:val="both"/>
        <w:rPr>
          <w:rFonts w:ascii="Juice ITC" w:hAnsi="Juice ITC"/>
          <w:sz w:val="40"/>
          <w:szCs w:val="40"/>
          <w:lang w:val="en-GB"/>
        </w:rPr>
      </w:pPr>
      <w:r>
        <w:rPr>
          <w:rFonts w:ascii="Juice ITC" w:hAnsi="Juice ITC"/>
          <w:sz w:val="40"/>
          <w:szCs w:val="40"/>
          <w:lang w:val="en-GB"/>
        </w:rPr>
        <w:t>8</w:t>
      </w:r>
      <w:r w:rsidR="001A590D" w:rsidRPr="00F9728A">
        <w:rPr>
          <w:rFonts w:ascii="Juice ITC" w:hAnsi="Juice ITC"/>
          <w:sz w:val="40"/>
          <w:szCs w:val="40"/>
          <w:lang w:val="en-GB"/>
        </w:rPr>
        <w:t>.</w:t>
      </w:r>
      <w:proofErr w:type="spellStart"/>
      <w:r w:rsidR="001A590D" w:rsidRPr="00F9728A">
        <w:rPr>
          <w:rFonts w:ascii="Juice ITC" w:hAnsi="Juice ITC"/>
          <w:sz w:val="40"/>
          <w:szCs w:val="40"/>
          <w:lang w:val="en-GB"/>
        </w:rPr>
        <w:t>Everyone</w:t>
      </w:r>
      <w:proofErr w:type="spellEnd"/>
      <w:r w:rsidR="001A590D" w:rsidRPr="00F9728A">
        <w:rPr>
          <w:rFonts w:ascii="Juice ITC" w:hAnsi="Juice ITC"/>
          <w:sz w:val="40"/>
          <w:szCs w:val="40"/>
          <w:lang w:val="en-GB"/>
        </w:rPr>
        <w:t xml:space="preserve"> of us eat fruit from time to time.</w:t>
      </w:r>
      <w:r w:rsidR="00F9728A">
        <w:rPr>
          <w:rFonts w:ascii="Juice ITC" w:hAnsi="Juice ITC"/>
          <w:sz w:val="40"/>
          <w:szCs w:val="40"/>
          <w:lang w:val="en-GB"/>
        </w:rPr>
        <w:t xml:space="preserve"> </w:t>
      </w:r>
      <w:r w:rsidR="001A590D" w:rsidRPr="00F9728A">
        <w:rPr>
          <w:rFonts w:ascii="Juice ITC" w:hAnsi="Juice ITC"/>
          <w:sz w:val="40"/>
          <w:szCs w:val="40"/>
          <w:lang w:val="en-GB"/>
        </w:rPr>
        <w:t>Each appl</w:t>
      </w:r>
      <w:r w:rsidR="001A590D" w:rsidRPr="00F9728A">
        <w:rPr>
          <w:rFonts w:ascii="Juice ITC" w:hAnsi="Juice ITC"/>
          <w:sz w:val="40"/>
          <w:szCs w:val="40"/>
          <w:lang w:val="en-GB"/>
        </w:rPr>
        <w:t>e has a little secret inside of it.</w:t>
      </w:r>
      <w:r w:rsidR="00F9728A">
        <w:rPr>
          <w:rFonts w:ascii="Juice ITC" w:hAnsi="Juice ITC"/>
          <w:sz w:val="40"/>
          <w:szCs w:val="40"/>
          <w:lang w:val="en-GB"/>
        </w:rPr>
        <w:t xml:space="preserve"> </w:t>
      </w:r>
      <w:r w:rsidR="001A590D" w:rsidRPr="00F9728A">
        <w:rPr>
          <w:rFonts w:ascii="Juice ITC" w:hAnsi="Juice ITC"/>
          <w:sz w:val="40"/>
          <w:szCs w:val="40"/>
          <w:lang w:val="en-GB"/>
        </w:rPr>
        <w:t xml:space="preserve">If you cut an apple horizontally you can </w:t>
      </w:r>
      <w:r w:rsidR="001A590D" w:rsidRPr="00F9728A">
        <w:rPr>
          <w:rFonts w:ascii="Juice ITC" w:hAnsi="Juice ITC"/>
          <w:sz w:val="40"/>
          <w:szCs w:val="40"/>
          <w:lang w:val="en-GB"/>
        </w:rPr>
        <w:t>see a little pentagram in which are seeds.</w:t>
      </w:r>
      <w:r w:rsidR="00F9728A">
        <w:rPr>
          <w:rFonts w:ascii="Juice ITC" w:hAnsi="Juice ITC"/>
          <w:sz w:val="40"/>
          <w:szCs w:val="40"/>
          <w:lang w:val="en-GB"/>
        </w:rPr>
        <w:t xml:space="preserve"> </w:t>
      </w:r>
      <w:r w:rsidR="001A590D" w:rsidRPr="00F9728A">
        <w:rPr>
          <w:rFonts w:ascii="Juice ITC" w:hAnsi="Juice ITC"/>
          <w:sz w:val="40"/>
          <w:szCs w:val="40"/>
          <w:lang w:val="en-GB"/>
        </w:rPr>
        <w:t>Pentagram is figure in the shape of  a five-pointed star.</w:t>
      </w:r>
    </w:p>
    <w:p w:rsidR="00E5390D" w:rsidRPr="001A590D" w:rsidRDefault="00F9728A" w:rsidP="001A590D">
      <w:pPr>
        <w:jc w:val="center"/>
        <w:rPr>
          <w:rFonts w:hint="eastAsia"/>
          <w:lang w:val="en-GB"/>
        </w:rPr>
      </w:pPr>
      <w:r w:rsidRPr="00F9728A">
        <w:rPr>
          <w:noProof/>
          <w:lang w:eastAsia="pl-PL" w:bidi="ar-SA"/>
        </w:rPr>
        <w:drawing>
          <wp:inline distT="0" distB="0" distL="0" distR="0">
            <wp:extent cx="2943225" cy="2434001"/>
            <wp:effectExtent l="0" t="0" r="0" b="4445"/>
            <wp:docPr id="4" name="Obraz 4" descr="C:\Users\gwial\Desktop\jabł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wial\Desktop\jabłk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74" cy="24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90D" w:rsidRDefault="00053F21">
      <w:pPr>
        <w:jc w:val="both"/>
        <w:rPr>
          <w:rFonts w:ascii="Juice ITC" w:hAnsi="Juice ITC"/>
          <w:sz w:val="40"/>
          <w:szCs w:val="40"/>
          <w:lang w:val="en-GB"/>
        </w:rPr>
      </w:pPr>
      <w:r>
        <w:rPr>
          <w:rFonts w:ascii="Juice ITC" w:hAnsi="Juice ITC"/>
          <w:sz w:val="40"/>
          <w:szCs w:val="40"/>
          <w:lang w:val="en-GB"/>
        </w:rPr>
        <w:lastRenderedPageBreak/>
        <w:t>9</w:t>
      </w:r>
      <w:r w:rsidR="001A590D" w:rsidRPr="00F9728A">
        <w:rPr>
          <w:rFonts w:ascii="Juice ITC" w:hAnsi="Juice ITC"/>
          <w:sz w:val="40"/>
          <w:szCs w:val="40"/>
          <w:lang w:val="en-GB"/>
        </w:rPr>
        <w:t>.Everyone who have a flowers in garden also have a lot of their secrets.</w:t>
      </w:r>
      <w:r w:rsidR="00F9728A">
        <w:rPr>
          <w:rFonts w:ascii="Juice ITC" w:hAnsi="Juice ITC"/>
          <w:sz w:val="40"/>
          <w:szCs w:val="40"/>
          <w:lang w:val="en-GB"/>
        </w:rPr>
        <w:t xml:space="preserve"> </w:t>
      </w:r>
      <w:r w:rsidR="001A590D" w:rsidRPr="00F9728A">
        <w:rPr>
          <w:rFonts w:ascii="Juice ITC" w:hAnsi="Juice ITC"/>
          <w:sz w:val="40"/>
          <w:szCs w:val="40"/>
          <w:lang w:val="en-GB"/>
        </w:rPr>
        <w:t>On th</w:t>
      </w:r>
      <w:r w:rsidR="001A590D" w:rsidRPr="00F9728A">
        <w:rPr>
          <w:rFonts w:ascii="Juice ITC" w:hAnsi="Juice ITC"/>
          <w:sz w:val="40"/>
          <w:szCs w:val="40"/>
          <w:lang w:val="en-GB"/>
        </w:rPr>
        <w:t>e first look they haven't anything special but If you look more carefully you can see that most of them have 5 or 6 petals.</w:t>
      </w:r>
      <w:r w:rsidR="00F9728A">
        <w:rPr>
          <w:rFonts w:ascii="Juice ITC" w:hAnsi="Juice ITC"/>
          <w:sz w:val="40"/>
          <w:szCs w:val="40"/>
          <w:lang w:val="en-GB"/>
        </w:rPr>
        <w:t xml:space="preserve"> </w:t>
      </w:r>
      <w:r w:rsidR="001A590D" w:rsidRPr="00F9728A">
        <w:rPr>
          <w:rFonts w:ascii="Juice ITC" w:hAnsi="Juice ITC"/>
          <w:sz w:val="40"/>
          <w:szCs w:val="40"/>
          <w:lang w:val="en-GB"/>
        </w:rPr>
        <w:t>They create geometric figures like regular hexagons or regular pentagons.</w:t>
      </w:r>
    </w:p>
    <w:p w:rsidR="00F9728A" w:rsidRDefault="00F9728A">
      <w:pPr>
        <w:jc w:val="both"/>
        <w:rPr>
          <w:rFonts w:ascii="Juice ITC" w:hAnsi="Juice ITC"/>
          <w:sz w:val="40"/>
          <w:szCs w:val="40"/>
          <w:lang w:val="en-GB"/>
        </w:rPr>
      </w:pPr>
    </w:p>
    <w:p w:rsidR="00F9728A" w:rsidRPr="00F9728A" w:rsidRDefault="00F9728A" w:rsidP="00053F21">
      <w:pPr>
        <w:jc w:val="center"/>
        <w:rPr>
          <w:rFonts w:hint="eastAsia"/>
          <w:lang w:val="en-GB"/>
        </w:rPr>
      </w:pPr>
      <w:r w:rsidRPr="00F9728A">
        <w:rPr>
          <w:noProof/>
          <w:lang w:eastAsia="pl-PL" w:bidi="ar-SA"/>
        </w:rPr>
        <w:drawing>
          <wp:inline distT="0" distB="0" distL="0" distR="0">
            <wp:extent cx="4505325" cy="3364633"/>
            <wp:effectExtent l="0" t="0" r="0" b="7620"/>
            <wp:docPr id="5" name="Obraz 5" descr="C:\Users\gwial\Desktop\żonk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wial\Desktop\żonki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655" cy="336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90D" w:rsidRPr="00F9728A" w:rsidRDefault="00E5390D">
      <w:pPr>
        <w:jc w:val="both"/>
        <w:rPr>
          <w:rFonts w:ascii="Juice ITC" w:hAnsi="Juice ITC" w:hint="eastAsia"/>
          <w:sz w:val="40"/>
          <w:szCs w:val="40"/>
          <w:lang w:val="en-GB"/>
        </w:rPr>
      </w:pPr>
    </w:p>
    <w:p w:rsidR="00E5390D" w:rsidRDefault="00053F21">
      <w:pPr>
        <w:jc w:val="both"/>
        <w:rPr>
          <w:rFonts w:ascii="Juice ITC" w:eastAsia="Geneva" w:hAnsi="Juice ITC" w:cs="Geneva"/>
          <w:color w:val="000000"/>
          <w:sz w:val="40"/>
          <w:szCs w:val="40"/>
          <w:lang w:val="en-GB"/>
        </w:rPr>
      </w:pPr>
      <w:r>
        <w:rPr>
          <w:rFonts w:ascii="Juice ITC" w:eastAsia="Geneva" w:hAnsi="Juice ITC" w:cs="Geneva"/>
          <w:color w:val="000000"/>
          <w:sz w:val="40"/>
          <w:szCs w:val="40"/>
          <w:lang w:val="en-GB"/>
        </w:rPr>
        <w:t>10</w:t>
      </w:r>
      <w:r w:rsidR="001A590D" w:rsidRP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>.In the kingdom of animals we can see animals which have</w:t>
      </w:r>
      <w:r w:rsidR="001A590D" w:rsidRP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 xml:space="preserve"> the symmetrical bodies</w:t>
      </w:r>
      <w:bookmarkStart w:id="0" w:name="__DdeLink__58_2603310483"/>
      <w:r w:rsidR="001A590D" w:rsidRP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>.</w:t>
      </w:r>
      <w:r w:rsid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 xml:space="preserve"> </w:t>
      </w:r>
      <w:r w:rsidR="001A590D" w:rsidRP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 xml:space="preserve">If we look at butterflies we can see that </w:t>
      </w:r>
      <w:proofErr w:type="spellStart"/>
      <w:r w:rsidR="001A590D" w:rsidRP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>their</w:t>
      </w:r>
      <w:proofErr w:type="spellEnd"/>
      <w:r w:rsidR="001A590D" w:rsidRP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 xml:space="preserve"> both wings have the same colo</w:t>
      </w:r>
      <w:r w:rsid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>u</w:t>
      </w:r>
      <w:r w:rsidR="001A590D" w:rsidRP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>rful pattern.</w:t>
      </w:r>
      <w:bookmarkEnd w:id="0"/>
      <w:r w:rsid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 xml:space="preserve"> </w:t>
      </w:r>
      <w:r w:rsidR="001A590D" w:rsidRPr="00F9728A">
        <w:rPr>
          <w:rFonts w:ascii="Juice ITC" w:eastAsia="Geneva" w:hAnsi="Juice ITC" w:cs="Geneva"/>
          <w:color w:val="000000"/>
          <w:sz w:val="40"/>
          <w:szCs w:val="40"/>
          <w:lang w:val="en-GB"/>
        </w:rPr>
        <w:t>They show us what mirror symmetry is in the animal world.</w:t>
      </w:r>
    </w:p>
    <w:p w:rsidR="00F9728A" w:rsidRDefault="00053F21" w:rsidP="001A590D">
      <w:pPr>
        <w:jc w:val="center"/>
        <w:rPr>
          <w:rFonts w:ascii="Juice ITC" w:eastAsia="Geneva" w:hAnsi="Juice ITC" w:cs="Geneva"/>
          <w:color w:val="000000"/>
          <w:sz w:val="40"/>
          <w:szCs w:val="40"/>
          <w:lang w:val="en-GB"/>
        </w:rPr>
      </w:pPr>
      <w:r w:rsidRPr="00053F21">
        <w:rPr>
          <w:rFonts w:ascii="Juice ITC" w:eastAsia="Geneva" w:hAnsi="Juice ITC" w:cs="Geneva"/>
          <w:noProof/>
          <w:color w:val="000000"/>
          <w:sz w:val="40"/>
          <w:szCs w:val="40"/>
          <w:lang w:eastAsia="pl-PL" w:bidi="ar-SA"/>
        </w:rPr>
        <w:drawing>
          <wp:inline distT="0" distB="0" distL="0" distR="0">
            <wp:extent cx="3990975" cy="1969904"/>
            <wp:effectExtent l="0" t="0" r="0" b="0"/>
            <wp:docPr id="6" name="Obraz 6" descr="C:\Users\gwial\Desktop\motyl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wial\Desktop\motyle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094" cy="197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28A" w:rsidRDefault="00F9728A" w:rsidP="00F9728A">
      <w:pPr>
        <w:jc w:val="center"/>
      </w:pPr>
      <w:bookmarkStart w:id="1" w:name="_GoBack"/>
      <w:bookmarkEnd w:id="1"/>
      <w:r>
        <w:rPr>
          <w:sz w:val="48"/>
          <w:szCs w:val="48"/>
        </w:rPr>
        <w:lastRenderedPageBreak/>
        <w:t>Matematyka w przyrodzie</w:t>
      </w:r>
    </w:p>
    <w:p w:rsidR="00F9728A" w:rsidRDefault="00F9728A" w:rsidP="00F9728A">
      <w:pPr>
        <w:spacing w:line="360" w:lineRule="auto"/>
        <w:jc w:val="both"/>
        <w:rPr>
          <w:sz w:val="28"/>
          <w:szCs w:val="28"/>
        </w:rPr>
      </w:pPr>
    </w:p>
    <w:p w:rsidR="00F9728A" w:rsidRDefault="00F9728A" w:rsidP="00F9728A">
      <w:pPr>
        <w:jc w:val="center"/>
        <w:rPr>
          <w:sz w:val="48"/>
          <w:szCs w:val="48"/>
        </w:rPr>
      </w:pPr>
    </w:p>
    <w:p w:rsidR="00F9728A" w:rsidRDefault="00F9728A" w:rsidP="00F9728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sz w:val="28"/>
          <w:szCs w:val="28"/>
        </w:rPr>
        <w:t>1.W  botanicznym królestwie ,odległość pomiędzy każdym z płatków roślin  dla większości  jest taka sama</w:t>
      </w:r>
      <w:bookmarkStart w:id="2" w:name="__DdeLink__29_1480967476"/>
      <w:bookmarkEnd w:id="2"/>
      <w:r>
        <w:rPr>
          <w:rFonts w:ascii="Book Antiqua" w:hAnsi="Book Antiqua"/>
          <w:sz w:val="28"/>
          <w:szCs w:val="28"/>
        </w:rPr>
        <w:t>. Są one rozmieszczone w odległości, która daje pozostałym  płatkom  wystarczającą ilość słońca, a także optymalne warunki</w:t>
      </w:r>
      <w:r>
        <w:rPr>
          <w:rFonts w:ascii="Book Antiqua" w:hAnsi="Book Antiqua"/>
          <w:sz w:val="28"/>
          <w:szCs w:val="28"/>
        </w:rPr>
        <w:br/>
        <w:t>dla rozwoju rośliny. Odległość ta, jest równa około 1.618 i nazywana fi. Zależność ta nazywana jest ciągiem Fibonacciego, a sama liczba złotą proporcją.</w:t>
      </w:r>
    </w:p>
    <w:p w:rsidR="00F9728A" w:rsidRDefault="00F9728A" w:rsidP="00F9728A">
      <w:pPr>
        <w:spacing w:line="360" w:lineRule="auto"/>
        <w:jc w:val="both"/>
        <w:rPr>
          <w:rFonts w:ascii="Book Antiqua" w:hAnsi="Book Antiqua"/>
          <w:sz w:val="28"/>
          <w:szCs w:val="28"/>
        </w:rPr>
      </w:pPr>
    </w:p>
    <w:p w:rsidR="00F9728A" w:rsidRDefault="00F9728A" w:rsidP="00F9728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sz w:val="28"/>
          <w:szCs w:val="28"/>
        </w:rPr>
        <w:t>2. Pszczoły, uważane są za najbardziej pracowite owady. Te małe stworzenia ciężko pracują, by stworzyć woskowe komórki, w których produkują miód.</w:t>
      </w:r>
      <w:r>
        <w:rPr>
          <w:rFonts w:ascii="Book Antiqua" w:hAnsi="Book Antiqua"/>
          <w:sz w:val="28"/>
          <w:szCs w:val="28"/>
        </w:rPr>
        <w:br/>
        <w:t>Co więcej, ich dzieło jest  w kształcie sześciokąta foremnego.  Natomiast plastry miodu, tworzone są z tysięcy  woskowych komórek, które sprawiają, że jest to naturalne arcydzieło.</w:t>
      </w:r>
    </w:p>
    <w:p w:rsidR="00F9728A" w:rsidRDefault="00F9728A" w:rsidP="00F9728A">
      <w:pPr>
        <w:spacing w:line="360" w:lineRule="auto"/>
        <w:jc w:val="both"/>
        <w:rPr>
          <w:rFonts w:ascii="Book Antiqua" w:hAnsi="Book Antiqua"/>
          <w:sz w:val="28"/>
          <w:szCs w:val="28"/>
        </w:rPr>
      </w:pPr>
    </w:p>
    <w:p w:rsidR="00F9728A" w:rsidRDefault="00F9728A" w:rsidP="00F9728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sz w:val="28"/>
          <w:szCs w:val="28"/>
        </w:rPr>
        <w:t xml:space="preserve">3. W przyrodzie możemy zauważyć zjawiska, które jednocześnie  występują </w:t>
      </w:r>
      <w:r>
        <w:rPr>
          <w:rFonts w:ascii="Book Antiqua" w:hAnsi="Book Antiqua"/>
          <w:sz w:val="28"/>
          <w:szCs w:val="28"/>
        </w:rPr>
        <w:br/>
        <w:t xml:space="preserve">w matematyce. Na przykładzie łabędzia, możemy zaobserwować czym jest symetria lustrzana. Łabędź odbija się w wodzie, a jego odbicie jest wierną kopią </w:t>
      </w:r>
      <w:proofErr w:type="spellStart"/>
      <w:r>
        <w:rPr>
          <w:rFonts w:ascii="Book Antiqua" w:hAnsi="Book Antiqua"/>
          <w:sz w:val="28"/>
          <w:szCs w:val="28"/>
        </w:rPr>
        <w:t>orginału</w:t>
      </w:r>
      <w:proofErr w:type="spellEnd"/>
      <w:r>
        <w:rPr>
          <w:rFonts w:ascii="Book Antiqua" w:hAnsi="Book Antiqua"/>
          <w:sz w:val="28"/>
          <w:szCs w:val="28"/>
        </w:rPr>
        <w:t>.</w:t>
      </w:r>
    </w:p>
    <w:p w:rsidR="00F9728A" w:rsidRDefault="00F9728A" w:rsidP="00F9728A">
      <w:pPr>
        <w:spacing w:line="360" w:lineRule="auto"/>
        <w:jc w:val="both"/>
        <w:rPr>
          <w:rFonts w:ascii="Book Antiqua" w:hAnsi="Book Antiqua"/>
          <w:sz w:val="28"/>
          <w:szCs w:val="28"/>
        </w:rPr>
      </w:pPr>
    </w:p>
    <w:p w:rsidR="00F9728A" w:rsidRDefault="00F9728A" w:rsidP="00F9728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sz w:val="28"/>
          <w:szCs w:val="28"/>
        </w:rPr>
        <w:t xml:space="preserve">4. Niektórzy z nas do podróży na dłuższe  dystanse, korzystają </w:t>
      </w:r>
      <w:r>
        <w:rPr>
          <w:rFonts w:ascii="Book Antiqua" w:hAnsi="Book Antiqua"/>
          <w:sz w:val="28"/>
          <w:szCs w:val="28"/>
        </w:rPr>
        <w:br/>
        <w:t>z  pociągu. Nawet podczas jazdy pociągiem, mamy kontakt z geometrią.</w:t>
      </w:r>
      <w:r>
        <w:rPr>
          <w:rFonts w:ascii="Book Antiqua" w:hAnsi="Book Antiqua"/>
          <w:sz w:val="28"/>
          <w:szCs w:val="28"/>
        </w:rPr>
        <w:br/>
      </w:r>
      <w:r>
        <w:rPr>
          <w:rFonts w:ascii="Book Antiqua" w:hAnsi="Book Antiqua"/>
          <w:sz w:val="28"/>
          <w:szCs w:val="28"/>
        </w:rPr>
        <w:lastRenderedPageBreak/>
        <w:t>Tory kolejowe, którymi podróżujemy, to dwie proste, które są równoległe względem siebie.</w:t>
      </w:r>
    </w:p>
    <w:p w:rsidR="00F9728A" w:rsidRDefault="00F9728A" w:rsidP="00F9728A">
      <w:pPr>
        <w:spacing w:line="360" w:lineRule="auto"/>
        <w:jc w:val="both"/>
        <w:rPr>
          <w:rFonts w:ascii="Book Antiqua" w:hAnsi="Book Antiqua"/>
          <w:sz w:val="28"/>
          <w:szCs w:val="28"/>
        </w:rPr>
      </w:pPr>
    </w:p>
    <w:p w:rsidR="00F9728A" w:rsidRDefault="00053F21" w:rsidP="00F9728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sz w:val="28"/>
          <w:szCs w:val="28"/>
        </w:rPr>
        <w:t>5</w:t>
      </w:r>
      <w:r w:rsidR="00F9728A">
        <w:rPr>
          <w:rFonts w:ascii="Book Antiqua" w:hAnsi="Book Antiqua"/>
          <w:sz w:val="28"/>
          <w:szCs w:val="28"/>
        </w:rPr>
        <w:t>. Piramidy, zostały zbudowane tysiące lat temu. Były wytworem ludzkiej działalności, a ilość materiałów użytych do ich budowy, liczona jest</w:t>
      </w:r>
      <w:r w:rsidR="00F9728A">
        <w:rPr>
          <w:rFonts w:ascii="Book Antiqua" w:hAnsi="Book Antiqua"/>
          <w:sz w:val="28"/>
          <w:szCs w:val="28"/>
        </w:rPr>
        <w:br/>
        <w:t>w milionach ton. Piramidy są największymi na świecie ostrosłupami prawidłowymi czworokątnymi.</w:t>
      </w:r>
    </w:p>
    <w:p w:rsidR="00F9728A" w:rsidRDefault="00F9728A" w:rsidP="00F9728A">
      <w:pPr>
        <w:spacing w:line="360" w:lineRule="auto"/>
        <w:jc w:val="both"/>
        <w:rPr>
          <w:rFonts w:ascii="Book Antiqua" w:hAnsi="Book Antiqua"/>
          <w:sz w:val="28"/>
          <w:szCs w:val="28"/>
        </w:rPr>
      </w:pPr>
    </w:p>
    <w:p w:rsidR="00F9728A" w:rsidRDefault="00053F21" w:rsidP="00F9728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sz w:val="28"/>
          <w:szCs w:val="28"/>
        </w:rPr>
        <w:t>6</w:t>
      </w:r>
      <w:r w:rsidR="00F9728A">
        <w:rPr>
          <w:rFonts w:ascii="Book Antiqua" w:hAnsi="Book Antiqua"/>
          <w:sz w:val="28"/>
          <w:szCs w:val="28"/>
        </w:rPr>
        <w:t xml:space="preserve">.Często kojarzymy węże z ich syczeniem. Niewielu ludzi, kiedy rozmawiamy   o wężach,  potrafi  sobie wyobrazić , tworzone przez nie ślady, podczas </w:t>
      </w:r>
      <w:r w:rsidR="00F9728A">
        <w:rPr>
          <w:rFonts w:ascii="Book Antiqua" w:hAnsi="Book Antiqua"/>
          <w:sz w:val="28"/>
          <w:szCs w:val="28"/>
        </w:rPr>
        <w:br/>
        <w:t xml:space="preserve">ich  pełzania po ziemi .Ścieżki, które tworzą węże, mają kształt podobny </w:t>
      </w:r>
      <w:r w:rsidR="00F9728A">
        <w:rPr>
          <w:rFonts w:ascii="Book Antiqua" w:hAnsi="Book Antiqua"/>
          <w:sz w:val="28"/>
          <w:szCs w:val="28"/>
        </w:rPr>
        <w:br/>
        <w:t>do sinusoidy.</w:t>
      </w:r>
    </w:p>
    <w:p w:rsidR="00F9728A" w:rsidRDefault="00F9728A" w:rsidP="00F9728A">
      <w:pPr>
        <w:spacing w:line="360" w:lineRule="auto"/>
        <w:jc w:val="both"/>
        <w:rPr>
          <w:rFonts w:ascii="Book Antiqua" w:hAnsi="Book Antiqua"/>
          <w:sz w:val="28"/>
          <w:szCs w:val="28"/>
        </w:rPr>
      </w:pPr>
    </w:p>
    <w:p w:rsidR="00F9728A" w:rsidRDefault="00053F21" w:rsidP="00F9728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sz w:val="28"/>
          <w:szCs w:val="28"/>
        </w:rPr>
        <w:t>7</w:t>
      </w:r>
      <w:r w:rsidR="00F9728A">
        <w:rPr>
          <w:rFonts w:ascii="Book Antiqua" w:hAnsi="Book Antiqua"/>
          <w:sz w:val="28"/>
          <w:szCs w:val="28"/>
        </w:rPr>
        <w:t xml:space="preserve">. Jeżeli spojrzymy na  otaczające nas rośliny, możemy zobaczyć, że niektóre </w:t>
      </w:r>
      <w:r w:rsidR="00F9728A">
        <w:rPr>
          <w:rFonts w:ascii="Book Antiqua" w:hAnsi="Book Antiqua"/>
          <w:sz w:val="28"/>
          <w:szCs w:val="28"/>
        </w:rPr>
        <w:br/>
        <w:t>z nich są jak przyrządy matematyczne. Niekiedy roślina, jest nazywana górskim liczydłem i nie bez powodu. Jej owoce są ułożone w regularnych rzędach. Dla wielu,  przypomina  to liczydło, ze względu na regularne ułożenie owoców.</w:t>
      </w:r>
    </w:p>
    <w:p w:rsidR="00F9728A" w:rsidRDefault="00F9728A" w:rsidP="00F9728A">
      <w:pPr>
        <w:spacing w:line="360" w:lineRule="auto"/>
        <w:jc w:val="both"/>
        <w:rPr>
          <w:rFonts w:ascii="Book Antiqua" w:hAnsi="Book Antiqua"/>
          <w:sz w:val="28"/>
          <w:szCs w:val="28"/>
        </w:rPr>
      </w:pPr>
    </w:p>
    <w:p w:rsidR="00F9728A" w:rsidRDefault="00053F21" w:rsidP="00F9728A">
      <w:pPr>
        <w:spacing w:line="360" w:lineRule="auto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8</w:t>
      </w:r>
      <w:r w:rsidR="00F9728A">
        <w:rPr>
          <w:rFonts w:ascii="Book Antiqua" w:hAnsi="Book Antiqua"/>
          <w:sz w:val="28"/>
          <w:szCs w:val="28"/>
        </w:rPr>
        <w:t>.  Każdy z nas od czasu do czasu je owoce. Każde jabłko skrywa w sobie mały sekret. Jeżeli przetniesz jabłko w poziomie zobaczyć możesz niewielki pentagram, w którym znajdują się nasiona. Pentagram, to nic innego</w:t>
      </w:r>
      <w:r w:rsidR="00F9728A">
        <w:rPr>
          <w:rFonts w:ascii="Book Antiqua" w:hAnsi="Book Antiqua"/>
          <w:sz w:val="28"/>
          <w:szCs w:val="28"/>
        </w:rPr>
        <w:br/>
        <w:t>jak  figura w kształcie pięcioramiennej gwiazdy.</w:t>
      </w:r>
    </w:p>
    <w:p w:rsidR="00F9728A" w:rsidRDefault="00F9728A" w:rsidP="00F9728A">
      <w:pPr>
        <w:spacing w:line="360" w:lineRule="auto"/>
        <w:jc w:val="both"/>
        <w:rPr>
          <w:rFonts w:ascii="Book Antiqua" w:hAnsi="Book Antiqua"/>
        </w:rPr>
      </w:pPr>
    </w:p>
    <w:p w:rsidR="00F9728A" w:rsidRDefault="00053F21" w:rsidP="00F9728A">
      <w:pPr>
        <w:spacing w:line="360" w:lineRule="auto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lastRenderedPageBreak/>
        <w:t>9</w:t>
      </w:r>
      <w:r w:rsidR="00F9728A">
        <w:rPr>
          <w:rFonts w:ascii="Book Antiqua" w:hAnsi="Book Antiqua"/>
          <w:sz w:val="28"/>
          <w:szCs w:val="28"/>
        </w:rPr>
        <w:t xml:space="preserve">. Każdy kto ma w ogrodzie kwiaty, pozna z czasem , także wiele </w:t>
      </w:r>
      <w:r w:rsidR="00F9728A">
        <w:rPr>
          <w:rFonts w:ascii="Book Antiqua" w:hAnsi="Book Antiqua"/>
          <w:sz w:val="28"/>
          <w:szCs w:val="28"/>
        </w:rPr>
        <w:br/>
        <w:t xml:space="preserve">ich sekretów. Na pierwszy rzut oka , nie mają one  w sobie </w:t>
      </w:r>
      <w:r w:rsidR="00F9728A">
        <w:rPr>
          <w:rFonts w:ascii="Book Antiqua" w:hAnsi="Book Antiqua"/>
          <w:sz w:val="28"/>
          <w:szCs w:val="28"/>
        </w:rPr>
        <w:br/>
        <w:t>nic specjalnego. Jeżeli jednak spojrzysz dokładnie, zobaczyć możesz, że większość  kwiatów  ma sześć  lub siedem płatków. Tworzą one figury geometryczne, takie jak pięciokąty  i sześciokąty foremne.</w:t>
      </w:r>
    </w:p>
    <w:p w:rsidR="00F9728A" w:rsidRDefault="00F9728A" w:rsidP="00F9728A">
      <w:pPr>
        <w:spacing w:line="360" w:lineRule="auto"/>
        <w:jc w:val="both"/>
        <w:rPr>
          <w:rFonts w:ascii="Book Antiqua" w:hAnsi="Book Antiqua"/>
        </w:rPr>
      </w:pPr>
    </w:p>
    <w:p w:rsidR="00F9728A" w:rsidRDefault="00053F21" w:rsidP="00F9728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sz w:val="28"/>
          <w:szCs w:val="28"/>
        </w:rPr>
        <w:t>10</w:t>
      </w:r>
      <w:r w:rsidR="00F9728A">
        <w:rPr>
          <w:rFonts w:ascii="Book Antiqua" w:hAnsi="Book Antiqua"/>
          <w:sz w:val="28"/>
          <w:szCs w:val="28"/>
        </w:rPr>
        <w:t xml:space="preserve">.W królestwie zwierząt, zaobserwować  możemy zwierzęta, które mają symetryczne ciała. Jeżeli spojrzymy na motyle ujrzymy, że każde </w:t>
      </w:r>
      <w:r w:rsidR="00F9728A">
        <w:rPr>
          <w:rFonts w:ascii="Book Antiqua" w:hAnsi="Book Antiqua"/>
          <w:sz w:val="28"/>
          <w:szCs w:val="28"/>
        </w:rPr>
        <w:br/>
        <w:t>z ich skrzydeł ma taki sam kolorowy wzór. Pokazują nam one, czym jest symetria lustrzana w świecie zwierząt.</w:t>
      </w:r>
    </w:p>
    <w:p w:rsidR="00F9728A" w:rsidRPr="00F9728A" w:rsidRDefault="00F9728A">
      <w:pPr>
        <w:jc w:val="both"/>
        <w:rPr>
          <w:rFonts w:hint="eastAsia"/>
        </w:rPr>
      </w:pPr>
    </w:p>
    <w:sectPr w:rsidR="00F9728A" w:rsidRPr="00F9728A">
      <w:pgSz w:w="12240" w:h="15840"/>
      <w:pgMar w:top="1440" w:right="1440" w:bottom="1440" w:left="1440" w:header="0" w:footer="0" w:gutter="0"/>
      <w:cols w:space="708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Geneva">
    <w:panose1 w:val="00000000000000000000"/>
    <w:charset w:val="00"/>
    <w:family w:val="roman"/>
    <w:notTrueType/>
    <w:pitch w:val="default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90D"/>
    <w:rsid w:val="00053F21"/>
    <w:rsid w:val="00076BEF"/>
    <w:rsid w:val="001A590D"/>
    <w:rsid w:val="00E5390D"/>
    <w:rsid w:val="00F97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16A1FC-400F-45F1-AD25-6356A16CA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Arial"/>
        <w:kern w:val="2"/>
        <w:szCs w:val="24"/>
        <w:lang w:val="pl-PL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overflowPunct w:val="0"/>
    </w:pPr>
    <w:rPr>
      <w:color w:val="00000A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Symbol">
    <w:name w:val="Footnote_Symbol"/>
    <w:qFormat/>
    <w:rPr>
      <w:vertAlign w:val="superscript"/>
    </w:rPr>
  </w:style>
  <w:style w:type="character" w:customStyle="1" w:styleId="EndnoteSymbol">
    <w:name w:val="Endnote_Symbol"/>
    <w:qFormat/>
    <w:rPr>
      <w:vertAlign w:val="superscript"/>
    </w:rPr>
  </w:style>
  <w:style w:type="character" w:customStyle="1" w:styleId="Footnoteanchor">
    <w:name w:val="Footnote_anchor"/>
    <w:qFormat/>
    <w:rPr>
      <w:vertAlign w:val="superscript"/>
    </w:rPr>
  </w:style>
  <w:style w:type="character" w:customStyle="1" w:styleId="Endnoteanchor">
    <w:name w:val="Endnote_anchor"/>
    <w:qFormat/>
    <w:rPr>
      <w:vertAlign w:val="superscript"/>
    </w:rPr>
  </w:style>
  <w:style w:type="character" w:customStyle="1" w:styleId="Znakiprzypiswdolnych">
    <w:name w:val="Znaki przypisów dolnych"/>
    <w:qFormat/>
  </w:style>
  <w:style w:type="character" w:customStyle="1" w:styleId="Znakiprzypiswkocowych">
    <w:name w:val="Znaki przypisów końcowych"/>
    <w:qFormat/>
  </w:style>
  <w:style w:type="paragraph" w:styleId="Nagwek">
    <w:name w:val="header"/>
    <w:basedOn w:val="Normalny"/>
    <w:next w:val="Tekstpodstawowy"/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</w:style>
  <w:style w:type="paragraph" w:customStyle="1" w:styleId="Indeks">
    <w:name w:val="Indeks"/>
    <w:basedOn w:val="Normalny"/>
    <w:qFormat/>
  </w:style>
  <w:style w:type="paragraph" w:customStyle="1" w:styleId="TextBody">
    <w:name w:val="Text Body"/>
    <w:basedOn w:val="Normalny"/>
    <w:qFormat/>
  </w:style>
  <w:style w:type="paragraph" w:customStyle="1" w:styleId="Zawartotabeli">
    <w:name w:val="Zawartość tabeli"/>
    <w:basedOn w:val="TextBody"/>
    <w:qFormat/>
  </w:style>
  <w:style w:type="paragraph" w:customStyle="1" w:styleId="Nagwektabeli">
    <w:name w:val="Nagłówek tabeli"/>
    <w:basedOn w:val="Zawartotabeli"/>
    <w:qFormat/>
  </w:style>
  <w:style w:type="paragraph" w:styleId="Stopka">
    <w:name w:val="footer"/>
    <w:basedOn w:val="Normalny"/>
  </w:style>
  <w:style w:type="paragraph" w:styleId="Tekstprzypisudolnego">
    <w:name w:val="footnote text"/>
    <w:basedOn w:val="Normalny"/>
  </w:style>
  <w:style w:type="paragraph" w:customStyle="1" w:styleId="EndnoteSymbol0">
    <w:name w:val="Endnote Symbol"/>
    <w:basedOn w:val="Normalny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15C0DC-2035-450A-96B4-7A95BE486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772</Words>
  <Characters>4638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Grażyna Wial</dc:creator>
  <dc:description/>
  <cp:lastModifiedBy>Grażyna Wial</cp:lastModifiedBy>
  <cp:revision>3</cp:revision>
  <dcterms:created xsi:type="dcterms:W3CDTF">2018-02-10T16:59:00Z</dcterms:created>
  <dcterms:modified xsi:type="dcterms:W3CDTF">2018-02-10T17:08:00Z</dcterms:modified>
  <dc:language>pl-PL</dc:language>
</cp:coreProperties>
</file>